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80" w:rsidRDefault="00557680">
      <w:pPr>
        <w:pStyle w:val="Normal1"/>
        <w:pBdr>
          <w:top w:val="nil"/>
          <w:left w:val="nil"/>
          <w:bottom w:val="nil"/>
          <w:right w:val="nil"/>
          <w:between w:val="nil"/>
        </w:pBdr>
        <w:ind w:left="-540" w:right="-540"/>
      </w:pPr>
    </w:p>
    <w:tbl>
      <w:tblPr>
        <w:tblStyle w:val="a"/>
        <w:tblW w:w="1120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0"/>
        <w:gridCol w:w="6105"/>
      </w:tblGrid>
      <w:tr w:rsidR="00557680">
        <w:tc>
          <w:tcPr>
            <w:tcW w:w="51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57680" w:rsidRDefault="00076D90">
            <w:pPr>
              <w:pStyle w:val="Normal1"/>
              <w:pBdr>
                <w:top w:val="nil"/>
                <w:left w:val="nil"/>
                <w:bottom w:val="nil"/>
                <w:right w:val="nil"/>
                <w:between w:val="nil"/>
              </w:pBdr>
              <w:ind w:left="-540" w:right="-540"/>
              <w:jc w:val="center"/>
            </w:pPr>
            <w:r>
              <w:rPr>
                <w:noProof/>
              </w:rPr>
              <w:drawing>
                <wp:inline distT="114300" distB="114300" distL="114300" distR="114300">
                  <wp:extent cx="2252389" cy="1785348"/>
                  <wp:effectExtent l="1905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tretch>
                            <a:fillRect/>
                          </a:stretch>
                        </pic:blipFill>
                        <pic:spPr>
                          <a:xfrm>
                            <a:off x="0" y="0"/>
                            <a:ext cx="2259523" cy="1791003"/>
                          </a:xfrm>
                          <a:prstGeom prst="rect">
                            <a:avLst/>
                          </a:prstGeom>
                          <a:ln/>
                        </pic:spPr>
                      </pic:pic>
                    </a:graphicData>
                  </a:graphic>
                </wp:inline>
              </w:drawing>
            </w:r>
          </w:p>
        </w:tc>
        <w:tc>
          <w:tcPr>
            <w:tcW w:w="61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57680" w:rsidRDefault="00076D90">
            <w:pPr>
              <w:pStyle w:val="Normal1"/>
              <w:spacing w:line="240" w:lineRule="auto"/>
              <w:jc w:val="center"/>
              <w:rPr>
                <w:rFonts w:ascii="Calibri" w:eastAsia="Calibri" w:hAnsi="Calibri" w:cs="Calibri"/>
              </w:rPr>
            </w:pPr>
            <w:r>
              <w:rPr>
                <w:rFonts w:ascii="Calibri" w:eastAsia="Calibri" w:hAnsi="Calibri" w:cs="Calibri"/>
                <w:noProof/>
              </w:rPr>
              <w:drawing>
                <wp:inline distT="114300" distB="114300" distL="114300" distR="114300">
                  <wp:extent cx="3414713" cy="19376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3414713" cy="1937610"/>
                          </a:xfrm>
                          <a:prstGeom prst="rect">
                            <a:avLst/>
                          </a:prstGeom>
                          <a:ln/>
                        </pic:spPr>
                      </pic:pic>
                    </a:graphicData>
                  </a:graphic>
                </wp:inline>
              </w:drawing>
            </w:r>
          </w:p>
          <w:p w:rsidR="00557680" w:rsidRDefault="00076D90">
            <w:pPr>
              <w:pStyle w:val="Normal1"/>
              <w:spacing w:line="240" w:lineRule="auto"/>
              <w:jc w:val="center"/>
              <w:rPr>
                <w:i/>
              </w:rPr>
            </w:pPr>
            <w:r>
              <w:rPr>
                <w:i/>
              </w:rPr>
              <w:t>Risk matrix used in risk assessment below</w:t>
            </w:r>
          </w:p>
          <w:p w:rsidR="00557680" w:rsidRDefault="00076D90">
            <w:pPr>
              <w:pStyle w:val="Normal1"/>
              <w:spacing w:line="240" w:lineRule="auto"/>
              <w:jc w:val="center"/>
              <w:rPr>
                <w:i/>
              </w:rPr>
            </w:pPr>
            <w:r>
              <w:rPr>
                <w:i/>
              </w:rPr>
              <w:t>RR = residual risk</w:t>
            </w:r>
          </w:p>
        </w:tc>
      </w:tr>
    </w:tbl>
    <w:p w:rsidR="00557680" w:rsidRDefault="00557680">
      <w:pPr>
        <w:pStyle w:val="Normal1"/>
        <w:pBdr>
          <w:top w:val="nil"/>
          <w:left w:val="nil"/>
          <w:bottom w:val="nil"/>
          <w:right w:val="nil"/>
          <w:between w:val="nil"/>
        </w:pBdr>
        <w:ind w:left="-540" w:right="-540"/>
        <w:jc w:val="right"/>
      </w:pPr>
    </w:p>
    <w:p w:rsidR="00557680" w:rsidRDefault="00076D90">
      <w:pPr>
        <w:pStyle w:val="Heading1"/>
      </w:pPr>
      <w:bookmarkStart w:id="0" w:name="_tdd8tm24wr85" w:colFirst="0" w:colLast="0"/>
      <w:bookmarkEnd w:id="0"/>
      <w:r>
        <w:t>Coronavirus (COVID-19) risk assessment</w:t>
      </w:r>
    </w:p>
    <w:p w:rsidR="00557680" w:rsidRDefault="00557680">
      <w:pPr>
        <w:pStyle w:val="Normal1"/>
        <w:pBdr>
          <w:top w:val="nil"/>
          <w:left w:val="nil"/>
          <w:bottom w:val="nil"/>
          <w:right w:val="nil"/>
          <w:between w:val="nil"/>
        </w:pBdr>
        <w:rPr>
          <w:b/>
        </w:rPr>
      </w:pPr>
    </w:p>
    <w:p w:rsidR="00557680" w:rsidRDefault="00076D90">
      <w:pPr>
        <w:pStyle w:val="Normal1"/>
        <w:pBdr>
          <w:top w:val="nil"/>
          <w:left w:val="nil"/>
          <w:bottom w:val="nil"/>
          <w:right w:val="nil"/>
          <w:between w:val="nil"/>
        </w:pBdr>
      </w:pPr>
      <w:r>
        <w:rPr>
          <w:b/>
        </w:rPr>
        <w:t xml:space="preserve">Assessment date: </w:t>
      </w:r>
      <w:r>
        <w:t>2nd April 2020</w:t>
      </w:r>
    </w:p>
    <w:p w:rsidR="00557680" w:rsidRDefault="00076D90">
      <w:pPr>
        <w:pStyle w:val="Normal1"/>
        <w:pBdr>
          <w:top w:val="nil"/>
          <w:left w:val="nil"/>
          <w:bottom w:val="nil"/>
          <w:right w:val="nil"/>
          <w:between w:val="nil"/>
        </w:pBdr>
      </w:pPr>
      <w:r>
        <w:rPr>
          <w:b/>
        </w:rPr>
        <w:t>Review date:</w:t>
      </w:r>
      <w:r>
        <w:t xml:space="preserve"> 2nd October 2020</w:t>
      </w:r>
    </w:p>
    <w:p w:rsidR="00557680" w:rsidRDefault="00076D90">
      <w:pPr>
        <w:pStyle w:val="Normal1"/>
      </w:pPr>
      <w:r>
        <w:rPr>
          <w:b/>
        </w:rPr>
        <w:t>Version:</w:t>
      </w:r>
      <w:r>
        <w:t xml:space="preserve"> 1.4</w:t>
      </w:r>
    </w:p>
    <w:p w:rsidR="00557680" w:rsidRDefault="00557680">
      <w:pPr>
        <w:pStyle w:val="Normal1"/>
        <w:pBdr>
          <w:top w:val="nil"/>
          <w:left w:val="nil"/>
          <w:bottom w:val="nil"/>
          <w:right w:val="nil"/>
          <w:between w:val="nil"/>
        </w:pBdr>
      </w:pPr>
    </w:p>
    <w:tbl>
      <w:tblPr>
        <w:tblStyle w:val="a0"/>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705"/>
        <w:gridCol w:w="4800"/>
        <w:gridCol w:w="810"/>
        <w:gridCol w:w="1860"/>
      </w:tblGrid>
      <w:tr w:rsidR="00557680">
        <w:tc>
          <w:tcPr>
            <w:tcW w:w="2295" w:type="dxa"/>
            <w:shd w:val="clear" w:color="auto" w:fill="auto"/>
            <w:tcMar>
              <w:top w:w="100" w:type="dxa"/>
              <w:left w:w="100" w:type="dxa"/>
              <w:bottom w:w="100" w:type="dxa"/>
              <w:right w:w="100" w:type="dxa"/>
            </w:tcMar>
          </w:tcPr>
          <w:p w:rsidR="00557680" w:rsidRDefault="00076D90">
            <w:pPr>
              <w:pStyle w:val="Normal1"/>
              <w:widowControl w:val="0"/>
              <w:pBdr>
                <w:top w:val="nil"/>
                <w:left w:val="nil"/>
                <w:bottom w:val="nil"/>
                <w:right w:val="nil"/>
                <w:between w:val="nil"/>
              </w:pBdr>
              <w:spacing w:line="240" w:lineRule="auto"/>
            </w:pPr>
            <w:r>
              <w:t>Hazard</w:t>
            </w:r>
          </w:p>
        </w:tc>
        <w:tc>
          <w:tcPr>
            <w:tcW w:w="705" w:type="dxa"/>
            <w:shd w:val="clear" w:color="auto" w:fill="auto"/>
            <w:tcMar>
              <w:top w:w="100" w:type="dxa"/>
              <w:left w:w="100" w:type="dxa"/>
              <w:bottom w:w="100" w:type="dxa"/>
              <w:right w:w="100" w:type="dxa"/>
            </w:tcMar>
          </w:tcPr>
          <w:p w:rsidR="00557680" w:rsidRDefault="00076D90">
            <w:pPr>
              <w:pStyle w:val="Normal1"/>
              <w:widowControl w:val="0"/>
              <w:pBdr>
                <w:top w:val="nil"/>
                <w:left w:val="nil"/>
                <w:bottom w:val="nil"/>
                <w:right w:val="nil"/>
                <w:between w:val="nil"/>
              </w:pBdr>
              <w:spacing w:line="240" w:lineRule="auto"/>
            </w:pPr>
            <w:r>
              <w:t>Risk</w:t>
            </w:r>
          </w:p>
        </w:tc>
        <w:tc>
          <w:tcPr>
            <w:tcW w:w="4800" w:type="dxa"/>
            <w:shd w:val="clear" w:color="auto" w:fill="auto"/>
            <w:tcMar>
              <w:top w:w="100" w:type="dxa"/>
              <w:left w:w="100" w:type="dxa"/>
              <w:bottom w:w="100" w:type="dxa"/>
              <w:right w:w="100" w:type="dxa"/>
            </w:tcMar>
          </w:tcPr>
          <w:p w:rsidR="00557680" w:rsidRDefault="00076D90">
            <w:pPr>
              <w:pStyle w:val="Normal1"/>
              <w:widowControl w:val="0"/>
              <w:pBdr>
                <w:top w:val="nil"/>
                <w:left w:val="nil"/>
                <w:bottom w:val="nil"/>
                <w:right w:val="nil"/>
                <w:between w:val="nil"/>
              </w:pBdr>
              <w:spacing w:line="240" w:lineRule="auto"/>
            </w:pPr>
            <w:r>
              <w:t>Control measures</w:t>
            </w:r>
          </w:p>
        </w:tc>
        <w:tc>
          <w:tcPr>
            <w:tcW w:w="810" w:type="dxa"/>
            <w:shd w:val="clear" w:color="auto" w:fill="auto"/>
            <w:tcMar>
              <w:top w:w="100" w:type="dxa"/>
              <w:left w:w="100" w:type="dxa"/>
              <w:bottom w:w="100" w:type="dxa"/>
              <w:right w:w="100" w:type="dxa"/>
            </w:tcMar>
          </w:tcPr>
          <w:p w:rsidR="00557680" w:rsidRDefault="00076D90">
            <w:pPr>
              <w:pStyle w:val="Normal1"/>
              <w:widowControl w:val="0"/>
              <w:pBdr>
                <w:top w:val="nil"/>
                <w:left w:val="nil"/>
                <w:bottom w:val="nil"/>
                <w:right w:val="nil"/>
                <w:between w:val="nil"/>
              </w:pBdr>
              <w:spacing w:line="240" w:lineRule="auto"/>
            </w:pPr>
            <w:r>
              <w:t>RR</w:t>
            </w:r>
          </w:p>
        </w:tc>
        <w:tc>
          <w:tcPr>
            <w:tcW w:w="1860" w:type="dxa"/>
            <w:shd w:val="clear" w:color="auto" w:fill="auto"/>
            <w:tcMar>
              <w:top w:w="100" w:type="dxa"/>
              <w:left w:w="100" w:type="dxa"/>
              <w:bottom w:w="100" w:type="dxa"/>
              <w:right w:w="100" w:type="dxa"/>
            </w:tcMar>
          </w:tcPr>
          <w:p w:rsidR="00557680" w:rsidRDefault="00076D90">
            <w:pPr>
              <w:pStyle w:val="Normal1"/>
              <w:widowControl w:val="0"/>
              <w:pBdr>
                <w:top w:val="nil"/>
                <w:left w:val="nil"/>
                <w:bottom w:val="nil"/>
                <w:right w:val="nil"/>
                <w:between w:val="nil"/>
              </w:pBdr>
              <w:spacing w:line="240" w:lineRule="auto"/>
            </w:pPr>
            <w:r>
              <w:t>Persons at risk</w:t>
            </w:r>
          </w:p>
        </w:tc>
      </w:tr>
      <w:tr w:rsidR="00557680">
        <w:tc>
          <w:tcPr>
            <w:tcW w:w="2295" w:type="dxa"/>
            <w:shd w:val="clear" w:color="auto" w:fill="auto"/>
            <w:tcMar>
              <w:top w:w="100" w:type="dxa"/>
              <w:left w:w="100" w:type="dxa"/>
              <w:bottom w:w="100" w:type="dxa"/>
              <w:right w:w="100" w:type="dxa"/>
            </w:tcMar>
          </w:tcPr>
          <w:p w:rsidR="00557680" w:rsidRDefault="00076D90">
            <w:pPr>
              <w:pStyle w:val="Normal1"/>
              <w:widowControl w:val="0"/>
              <w:pBdr>
                <w:top w:val="nil"/>
                <w:left w:val="nil"/>
                <w:bottom w:val="nil"/>
                <w:right w:val="nil"/>
                <w:between w:val="nil"/>
              </w:pBdr>
              <w:spacing w:line="240" w:lineRule="auto"/>
              <w:rPr>
                <w:sz w:val="20"/>
                <w:szCs w:val="20"/>
              </w:rPr>
            </w:pPr>
            <w:r>
              <w:rPr>
                <w:sz w:val="20"/>
                <w:szCs w:val="20"/>
              </w:rPr>
              <w:t>Exposure from others due to</w:t>
            </w:r>
            <w:proofErr w:type="gramStart"/>
            <w:r>
              <w:rPr>
                <w:sz w:val="20"/>
                <w:szCs w:val="20"/>
              </w:rPr>
              <w:t>:</w:t>
            </w:r>
            <w:proofErr w:type="gramEnd"/>
            <w:r>
              <w:rPr>
                <w:sz w:val="20"/>
                <w:szCs w:val="20"/>
              </w:rPr>
              <w:br/>
              <w:t>1) Living with someone with a confirmed case of COVID-19.</w:t>
            </w:r>
          </w:p>
          <w:p w:rsidR="00557680" w:rsidRDefault="00076D90">
            <w:pPr>
              <w:pStyle w:val="Normal1"/>
              <w:widowControl w:val="0"/>
              <w:pBdr>
                <w:top w:val="nil"/>
                <w:left w:val="nil"/>
                <w:bottom w:val="nil"/>
                <w:right w:val="nil"/>
                <w:between w:val="nil"/>
              </w:pBdr>
              <w:spacing w:line="240" w:lineRule="auto"/>
              <w:rPr>
                <w:sz w:val="20"/>
                <w:szCs w:val="20"/>
              </w:rPr>
            </w:pPr>
            <w:r>
              <w:rPr>
                <w:sz w:val="20"/>
                <w:szCs w:val="20"/>
              </w:rPr>
              <w:t xml:space="preserve">2) Have come into close contact (within 2 metres for 15 minutes or more) with a confirmed case of COVID-19. </w:t>
            </w:r>
          </w:p>
          <w:p w:rsidR="00557680" w:rsidRDefault="00076D90">
            <w:pPr>
              <w:pStyle w:val="Normal1"/>
              <w:widowControl w:val="0"/>
              <w:pBdr>
                <w:top w:val="nil"/>
                <w:left w:val="nil"/>
                <w:bottom w:val="nil"/>
                <w:right w:val="nil"/>
                <w:between w:val="nil"/>
              </w:pBdr>
              <w:spacing w:line="240" w:lineRule="auto"/>
              <w:rPr>
                <w:sz w:val="20"/>
                <w:szCs w:val="20"/>
              </w:rPr>
            </w:pPr>
            <w:r>
              <w:rPr>
                <w:sz w:val="20"/>
                <w:szCs w:val="20"/>
              </w:rPr>
              <w:t>3) Being advised by a public health agency that contact with a diagnosed case has occurred.</w:t>
            </w:r>
          </w:p>
          <w:p w:rsidR="00B432FB" w:rsidRDefault="00B432FB">
            <w:pPr>
              <w:pStyle w:val="Normal1"/>
              <w:widowControl w:val="0"/>
              <w:pBdr>
                <w:top w:val="nil"/>
                <w:left w:val="nil"/>
                <w:bottom w:val="nil"/>
                <w:right w:val="nil"/>
                <w:between w:val="nil"/>
              </w:pBdr>
              <w:spacing w:line="240" w:lineRule="auto"/>
              <w:rPr>
                <w:sz w:val="20"/>
                <w:szCs w:val="20"/>
              </w:rPr>
            </w:pPr>
            <w:r>
              <w:rPr>
                <w:sz w:val="20"/>
                <w:szCs w:val="20"/>
              </w:rPr>
              <w:t>4) Coming in to contact with other member of staff or member of Public with COVID-19</w:t>
            </w:r>
          </w:p>
          <w:p w:rsidR="00557680" w:rsidRDefault="00557680">
            <w:pPr>
              <w:pStyle w:val="Normal1"/>
              <w:widowControl w:val="0"/>
              <w:pBdr>
                <w:top w:val="nil"/>
                <w:left w:val="nil"/>
                <w:bottom w:val="nil"/>
                <w:right w:val="nil"/>
                <w:between w:val="nil"/>
              </w:pBdr>
              <w:spacing w:line="240" w:lineRule="auto"/>
            </w:pPr>
          </w:p>
          <w:p w:rsidR="00557680" w:rsidRDefault="00557680">
            <w:pPr>
              <w:pStyle w:val="Normal1"/>
              <w:widowControl w:val="0"/>
              <w:pBdr>
                <w:top w:val="nil"/>
                <w:left w:val="nil"/>
                <w:bottom w:val="nil"/>
                <w:right w:val="nil"/>
                <w:between w:val="nil"/>
              </w:pBdr>
              <w:spacing w:line="240" w:lineRule="auto"/>
            </w:pPr>
          </w:p>
        </w:tc>
        <w:tc>
          <w:tcPr>
            <w:tcW w:w="705" w:type="dxa"/>
            <w:shd w:val="clear" w:color="auto" w:fill="auto"/>
            <w:tcMar>
              <w:top w:w="100" w:type="dxa"/>
              <w:left w:w="100" w:type="dxa"/>
              <w:bottom w:w="100" w:type="dxa"/>
              <w:right w:w="100" w:type="dxa"/>
            </w:tcMar>
          </w:tcPr>
          <w:p w:rsidR="00557680" w:rsidRDefault="00076D90">
            <w:pPr>
              <w:pStyle w:val="Normal1"/>
              <w:widowControl w:val="0"/>
              <w:pBdr>
                <w:top w:val="nil"/>
                <w:left w:val="nil"/>
                <w:bottom w:val="nil"/>
                <w:right w:val="nil"/>
                <w:between w:val="nil"/>
              </w:pBdr>
              <w:spacing w:line="240" w:lineRule="auto"/>
              <w:jc w:val="center"/>
            </w:pPr>
            <w:r>
              <w:t>4</w:t>
            </w:r>
          </w:p>
          <w:p w:rsidR="00557680" w:rsidRDefault="00076D90">
            <w:pPr>
              <w:pStyle w:val="Normal1"/>
              <w:widowControl w:val="0"/>
              <w:pBdr>
                <w:top w:val="nil"/>
                <w:left w:val="nil"/>
                <w:bottom w:val="nil"/>
                <w:right w:val="nil"/>
                <w:between w:val="nil"/>
              </w:pBdr>
              <w:spacing w:line="240" w:lineRule="auto"/>
              <w:jc w:val="center"/>
            </w:pPr>
            <w:r>
              <w:t>x</w:t>
            </w:r>
          </w:p>
          <w:p w:rsidR="00557680" w:rsidRDefault="00076D90">
            <w:pPr>
              <w:pStyle w:val="Normal1"/>
              <w:widowControl w:val="0"/>
              <w:pBdr>
                <w:top w:val="nil"/>
                <w:left w:val="nil"/>
                <w:bottom w:val="nil"/>
                <w:right w:val="nil"/>
                <w:between w:val="nil"/>
              </w:pBdr>
              <w:spacing w:line="240" w:lineRule="auto"/>
              <w:jc w:val="center"/>
            </w:pPr>
            <w:r>
              <w:t>3</w:t>
            </w:r>
          </w:p>
          <w:p w:rsidR="00557680" w:rsidRDefault="00076D90">
            <w:pPr>
              <w:pStyle w:val="Normal1"/>
              <w:widowControl w:val="0"/>
              <w:pBdr>
                <w:top w:val="nil"/>
                <w:left w:val="nil"/>
                <w:bottom w:val="nil"/>
                <w:right w:val="nil"/>
                <w:between w:val="nil"/>
              </w:pBdr>
              <w:spacing w:line="240" w:lineRule="auto"/>
              <w:jc w:val="center"/>
            </w:pPr>
            <w:r>
              <w:t>=</w:t>
            </w:r>
          </w:p>
          <w:p w:rsidR="00557680" w:rsidRDefault="00076D90">
            <w:pPr>
              <w:pStyle w:val="Normal1"/>
              <w:widowControl w:val="0"/>
              <w:pBdr>
                <w:top w:val="nil"/>
                <w:left w:val="nil"/>
                <w:bottom w:val="nil"/>
                <w:right w:val="nil"/>
                <w:between w:val="nil"/>
              </w:pBdr>
              <w:spacing w:line="240" w:lineRule="auto"/>
              <w:jc w:val="center"/>
              <w:rPr>
                <w:b/>
                <w:sz w:val="24"/>
                <w:szCs w:val="24"/>
                <w:shd w:val="clear" w:color="auto" w:fill="FF9900"/>
              </w:rPr>
            </w:pPr>
            <w:r>
              <w:rPr>
                <w:b/>
                <w:sz w:val="24"/>
                <w:szCs w:val="24"/>
                <w:shd w:val="clear" w:color="auto" w:fill="FF9900"/>
              </w:rPr>
              <w:t>12</w:t>
            </w:r>
          </w:p>
        </w:tc>
        <w:tc>
          <w:tcPr>
            <w:tcW w:w="4800" w:type="dxa"/>
            <w:shd w:val="clear" w:color="auto" w:fill="auto"/>
            <w:tcMar>
              <w:top w:w="100" w:type="dxa"/>
              <w:left w:w="100" w:type="dxa"/>
              <w:bottom w:w="100" w:type="dxa"/>
              <w:right w:w="100" w:type="dxa"/>
            </w:tcMar>
          </w:tcPr>
          <w:p w:rsidR="00557680" w:rsidRDefault="00076D90">
            <w:pPr>
              <w:pStyle w:val="Normal1"/>
              <w:widowControl w:val="0"/>
              <w:numPr>
                <w:ilvl w:val="0"/>
                <w:numId w:val="3"/>
              </w:numPr>
              <w:pBdr>
                <w:top w:val="nil"/>
                <w:left w:val="nil"/>
                <w:bottom w:val="nil"/>
                <w:right w:val="nil"/>
                <w:between w:val="nil"/>
              </w:pBdr>
              <w:spacing w:line="240" w:lineRule="auto"/>
              <w:ind w:left="283" w:hanging="283"/>
              <w:rPr>
                <w:sz w:val="20"/>
                <w:szCs w:val="20"/>
              </w:rPr>
            </w:pPr>
            <w:r>
              <w:rPr>
                <w:sz w:val="20"/>
                <w:szCs w:val="20"/>
              </w:rPr>
              <w:t>To follow government action of self isolation and only to leave house on the following circumstances: for medical reason; to shop for necessary food supplies; for exercise once per day; and for essential works including those deemed ‘key workers’</w:t>
            </w:r>
          </w:p>
          <w:p w:rsidR="00557680" w:rsidRDefault="00076D90">
            <w:pPr>
              <w:pStyle w:val="Normal1"/>
              <w:widowControl w:val="0"/>
              <w:numPr>
                <w:ilvl w:val="0"/>
                <w:numId w:val="3"/>
              </w:numPr>
              <w:pBdr>
                <w:top w:val="nil"/>
                <w:left w:val="nil"/>
                <w:bottom w:val="nil"/>
                <w:right w:val="nil"/>
                <w:between w:val="nil"/>
              </w:pBdr>
              <w:spacing w:line="240" w:lineRule="auto"/>
              <w:ind w:left="283" w:hanging="283"/>
              <w:rPr>
                <w:sz w:val="20"/>
                <w:szCs w:val="20"/>
              </w:rPr>
            </w:pPr>
            <w:r>
              <w:rPr>
                <w:sz w:val="20"/>
                <w:szCs w:val="20"/>
              </w:rPr>
              <w:t>Any existing individual risk assessments (disability, young persons or new / expectant mothers) to be reviewed</w:t>
            </w:r>
          </w:p>
          <w:p w:rsidR="00557680" w:rsidRDefault="00076D90">
            <w:pPr>
              <w:pStyle w:val="Normal1"/>
              <w:widowControl w:val="0"/>
              <w:numPr>
                <w:ilvl w:val="0"/>
                <w:numId w:val="3"/>
              </w:numPr>
              <w:pBdr>
                <w:top w:val="nil"/>
                <w:left w:val="nil"/>
                <w:bottom w:val="nil"/>
                <w:right w:val="nil"/>
                <w:between w:val="nil"/>
              </w:pBdr>
              <w:spacing w:line="240" w:lineRule="auto"/>
              <w:ind w:left="283" w:hanging="283"/>
              <w:rPr>
                <w:sz w:val="20"/>
                <w:szCs w:val="20"/>
              </w:rPr>
            </w:pPr>
            <w:r>
              <w:rPr>
                <w:sz w:val="20"/>
                <w:szCs w:val="20"/>
              </w:rPr>
              <w:t xml:space="preserve">Maintain contact with line management and Human Resources (HR) and to follow company policy / guidance. </w:t>
            </w:r>
          </w:p>
          <w:p w:rsidR="00557680" w:rsidRDefault="00076D90">
            <w:pPr>
              <w:pStyle w:val="Normal1"/>
              <w:widowControl w:val="0"/>
              <w:numPr>
                <w:ilvl w:val="0"/>
                <w:numId w:val="3"/>
              </w:numPr>
              <w:pBdr>
                <w:top w:val="nil"/>
                <w:left w:val="nil"/>
                <w:bottom w:val="nil"/>
                <w:right w:val="nil"/>
                <w:between w:val="nil"/>
              </w:pBdr>
              <w:spacing w:line="240" w:lineRule="auto"/>
              <w:ind w:left="283" w:hanging="283"/>
              <w:rPr>
                <w:sz w:val="20"/>
                <w:szCs w:val="20"/>
              </w:rPr>
            </w:pPr>
            <w:r>
              <w:rPr>
                <w:sz w:val="20"/>
                <w:szCs w:val="20"/>
              </w:rPr>
              <w:t>Travel is only required for essential travel; reduce the amount of time using public transport and to implement social distancing where possible (2m clearance from persons and not to travel in groups of more than 2 unless it is immediate family)</w:t>
            </w:r>
          </w:p>
          <w:p w:rsidR="00557680" w:rsidRDefault="00076D90">
            <w:pPr>
              <w:pStyle w:val="Normal1"/>
              <w:widowControl w:val="0"/>
              <w:numPr>
                <w:ilvl w:val="0"/>
                <w:numId w:val="3"/>
              </w:numPr>
              <w:pBdr>
                <w:top w:val="nil"/>
                <w:left w:val="nil"/>
                <w:bottom w:val="nil"/>
                <w:right w:val="nil"/>
                <w:between w:val="nil"/>
              </w:pBdr>
              <w:spacing w:line="240" w:lineRule="auto"/>
              <w:ind w:left="283" w:hanging="283"/>
              <w:rPr>
                <w:sz w:val="20"/>
                <w:szCs w:val="20"/>
              </w:rPr>
            </w:pPr>
            <w:r>
              <w:rPr>
                <w:sz w:val="20"/>
                <w:szCs w:val="20"/>
              </w:rPr>
              <w:t>To continue following ongoing government guidance</w:t>
            </w:r>
          </w:p>
          <w:p w:rsidR="00557680" w:rsidRDefault="00076D90">
            <w:pPr>
              <w:pStyle w:val="Normal1"/>
              <w:widowControl w:val="0"/>
              <w:numPr>
                <w:ilvl w:val="0"/>
                <w:numId w:val="3"/>
              </w:numPr>
              <w:pBdr>
                <w:top w:val="nil"/>
                <w:left w:val="nil"/>
                <w:bottom w:val="nil"/>
                <w:right w:val="nil"/>
                <w:between w:val="nil"/>
              </w:pBdr>
              <w:spacing w:line="240" w:lineRule="auto"/>
              <w:ind w:left="283" w:hanging="283"/>
              <w:rPr>
                <w:sz w:val="20"/>
                <w:szCs w:val="20"/>
              </w:rPr>
            </w:pPr>
            <w:r>
              <w:rPr>
                <w:sz w:val="20"/>
                <w:szCs w:val="20"/>
              </w:rPr>
              <w:t>Stay at home and only attend hospital in an emergency. Do not attend GP surgery and phone NHS line (111) if further advice is required</w:t>
            </w:r>
          </w:p>
          <w:p w:rsidR="00557680" w:rsidRDefault="00076D90">
            <w:pPr>
              <w:pStyle w:val="Normal1"/>
              <w:widowControl w:val="0"/>
              <w:numPr>
                <w:ilvl w:val="0"/>
                <w:numId w:val="3"/>
              </w:numPr>
              <w:pBdr>
                <w:top w:val="nil"/>
                <w:left w:val="nil"/>
                <w:bottom w:val="nil"/>
                <w:right w:val="nil"/>
                <w:between w:val="nil"/>
              </w:pBdr>
              <w:spacing w:line="240" w:lineRule="auto"/>
              <w:ind w:left="283" w:hanging="283"/>
              <w:rPr>
                <w:sz w:val="20"/>
                <w:szCs w:val="20"/>
              </w:rPr>
            </w:pPr>
            <w:r>
              <w:rPr>
                <w:sz w:val="20"/>
                <w:szCs w:val="20"/>
              </w:rPr>
              <w:t xml:space="preserve">Company to ensure extremely vulnerable persons (Solid organ transplant recipients; people with specific cancers: people with cancer who are undergoing active chemotherapy or radical radiotherapy for lung cancer; people with cancers of the blood or bone marrow such as </w:t>
            </w:r>
            <w:r>
              <w:rPr>
                <w:sz w:val="20"/>
                <w:szCs w:val="20"/>
              </w:rPr>
              <w:lastRenderedPageBreak/>
              <w:t xml:space="preserve">leukaemia, lymphoma or myeloma who are at any stage of treatment; people having immunotherapy or other continuing antibody treatments for cancer; people having other targeted cancer treatments which can affect the immune system, such as protein kinase inhibitors or PARP inhibitors; people who have had bone marrow or stem cell transplants in the last 6 months, or who are still taking immunosuppressive drugs; People with severe respiratory conditions including all cystic fibrosis, severe asthma and severe COPD; People with rare diseases and inborn errors of metabolism that significantly increase the risk of infections (such as SCID, homozygous sickle cell); People on immunosuppression therapies sufficient to significantly increase risk of infection; Women who are pregnant with significant heart disease, congenital or acquired.) are shielding themselves and following their specific medical advice issued to them no later than 29/3/2020 </w:t>
            </w:r>
          </w:p>
          <w:p w:rsidR="00557680" w:rsidRDefault="00076D90">
            <w:pPr>
              <w:pStyle w:val="Normal1"/>
              <w:widowControl w:val="0"/>
              <w:numPr>
                <w:ilvl w:val="0"/>
                <w:numId w:val="3"/>
              </w:numPr>
              <w:pBdr>
                <w:top w:val="nil"/>
                <w:left w:val="nil"/>
                <w:bottom w:val="nil"/>
                <w:right w:val="nil"/>
                <w:between w:val="nil"/>
              </w:pBdr>
              <w:spacing w:line="240" w:lineRule="auto"/>
              <w:ind w:left="283" w:hanging="283"/>
              <w:rPr>
                <w:sz w:val="20"/>
                <w:szCs w:val="20"/>
              </w:rPr>
            </w:pPr>
            <w:r>
              <w:rPr>
                <w:sz w:val="20"/>
                <w:szCs w:val="20"/>
              </w:rPr>
              <w:t xml:space="preserve">Follow good NHS hygiene measures at all times </w:t>
            </w:r>
          </w:p>
          <w:p w:rsidR="00557680" w:rsidRDefault="00076D90">
            <w:pPr>
              <w:pStyle w:val="Normal1"/>
              <w:widowControl w:val="0"/>
              <w:numPr>
                <w:ilvl w:val="0"/>
                <w:numId w:val="3"/>
              </w:numPr>
              <w:pBdr>
                <w:top w:val="nil"/>
                <w:left w:val="nil"/>
                <w:bottom w:val="nil"/>
                <w:right w:val="nil"/>
                <w:between w:val="nil"/>
              </w:pBdr>
              <w:spacing w:line="240" w:lineRule="auto"/>
              <w:ind w:left="283" w:hanging="283"/>
              <w:rPr>
                <w:sz w:val="20"/>
                <w:szCs w:val="20"/>
              </w:rPr>
            </w:pPr>
            <w:r>
              <w:rPr>
                <w:sz w:val="20"/>
                <w:szCs w:val="20"/>
              </w:rPr>
              <w:t>Avoid all visitors to your home unless they are providing a medical requirement</w:t>
            </w:r>
          </w:p>
          <w:p w:rsidR="00557680" w:rsidRDefault="00076D90">
            <w:pPr>
              <w:pStyle w:val="Normal1"/>
              <w:widowControl w:val="0"/>
              <w:numPr>
                <w:ilvl w:val="0"/>
                <w:numId w:val="3"/>
              </w:numPr>
              <w:pBdr>
                <w:top w:val="nil"/>
                <w:left w:val="nil"/>
                <w:bottom w:val="nil"/>
                <w:right w:val="nil"/>
                <w:between w:val="nil"/>
              </w:pBdr>
              <w:spacing w:line="240" w:lineRule="auto"/>
              <w:ind w:left="283" w:hanging="283"/>
              <w:rPr>
                <w:sz w:val="20"/>
                <w:szCs w:val="20"/>
              </w:rPr>
            </w:pPr>
            <w:r>
              <w:rPr>
                <w:sz w:val="20"/>
                <w:szCs w:val="20"/>
              </w:rPr>
              <w:t xml:space="preserve">Do not approach delivery staff, allow packages to be left on the doorstep </w:t>
            </w:r>
          </w:p>
          <w:p w:rsidR="00557680" w:rsidRDefault="00076D90">
            <w:pPr>
              <w:pStyle w:val="Normal1"/>
              <w:widowControl w:val="0"/>
              <w:numPr>
                <w:ilvl w:val="0"/>
                <w:numId w:val="3"/>
              </w:numPr>
              <w:pBdr>
                <w:top w:val="nil"/>
                <w:left w:val="nil"/>
                <w:bottom w:val="nil"/>
                <w:right w:val="nil"/>
                <w:between w:val="nil"/>
              </w:pBdr>
              <w:spacing w:line="240" w:lineRule="auto"/>
              <w:ind w:left="283" w:hanging="283"/>
              <w:rPr>
                <w:sz w:val="20"/>
                <w:szCs w:val="20"/>
              </w:rPr>
            </w:pPr>
            <w:r>
              <w:rPr>
                <w:sz w:val="20"/>
                <w:szCs w:val="20"/>
              </w:rPr>
              <w:t>Do not take any antibiotics as they do not work against viruses.</w:t>
            </w:r>
          </w:p>
          <w:p w:rsidR="00557680" w:rsidRDefault="00557680">
            <w:pPr>
              <w:pStyle w:val="Normal1"/>
              <w:widowControl w:val="0"/>
              <w:pBdr>
                <w:top w:val="nil"/>
                <w:left w:val="nil"/>
                <w:bottom w:val="nil"/>
                <w:right w:val="nil"/>
                <w:between w:val="nil"/>
              </w:pBdr>
              <w:spacing w:line="240" w:lineRule="auto"/>
              <w:rPr>
                <w:sz w:val="20"/>
                <w:szCs w:val="20"/>
              </w:rPr>
            </w:pPr>
          </w:p>
        </w:tc>
        <w:tc>
          <w:tcPr>
            <w:tcW w:w="810" w:type="dxa"/>
            <w:shd w:val="clear" w:color="auto" w:fill="auto"/>
            <w:tcMar>
              <w:top w:w="100" w:type="dxa"/>
              <w:left w:w="100" w:type="dxa"/>
              <w:bottom w:w="100" w:type="dxa"/>
              <w:right w:w="100" w:type="dxa"/>
            </w:tcMar>
          </w:tcPr>
          <w:p w:rsidR="00557680" w:rsidRDefault="00076D90">
            <w:pPr>
              <w:pStyle w:val="Normal1"/>
              <w:widowControl w:val="0"/>
              <w:pBdr>
                <w:top w:val="nil"/>
                <w:left w:val="nil"/>
                <w:bottom w:val="nil"/>
                <w:right w:val="nil"/>
                <w:between w:val="nil"/>
              </w:pBdr>
              <w:spacing w:line="240" w:lineRule="auto"/>
              <w:jc w:val="center"/>
            </w:pPr>
            <w:r>
              <w:lastRenderedPageBreak/>
              <w:t>4</w:t>
            </w:r>
          </w:p>
          <w:p w:rsidR="00557680" w:rsidRDefault="00076D90">
            <w:pPr>
              <w:pStyle w:val="Normal1"/>
              <w:widowControl w:val="0"/>
              <w:pBdr>
                <w:top w:val="nil"/>
                <w:left w:val="nil"/>
                <w:bottom w:val="nil"/>
                <w:right w:val="nil"/>
                <w:between w:val="nil"/>
              </w:pBdr>
              <w:spacing w:line="240" w:lineRule="auto"/>
              <w:jc w:val="center"/>
            </w:pPr>
            <w:r>
              <w:t>x</w:t>
            </w:r>
          </w:p>
          <w:p w:rsidR="00557680" w:rsidRDefault="00076D90">
            <w:pPr>
              <w:pStyle w:val="Normal1"/>
              <w:widowControl w:val="0"/>
              <w:pBdr>
                <w:top w:val="nil"/>
                <w:left w:val="nil"/>
                <w:bottom w:val="nil"/>
                <w:right w:val="nil"/>
                <w:between w:val="nil"/>
              </w:pBdr>
              <w:spacing w:line="240" w:lineRule="auto"/>
              <w:jc w:val="center"/>
            </w:pPr>
            <w:r>
              <w:t>1</w:t>
            </w:r>
          </w:p>
          <w:p w:rsidR="00557680" w:rsidRDefault="00076D90">
            <w:pPr>
              <w:pStyle w:val="Normal1"/>
              <w:widowControl w:val="0"/>
              <w:pBdr>
                <w:top w:val="nil"/>
                <w:left w:val="nil"/>
                <w:bottom w:val="nil"/>
                <w:right w:val="nil"/>
                <w:between w:val="nil"/>
              </w:pBdr>
              <w:spacing w:line="240" w:lineRule="auto"/>
              <w:jc w:val="center"/>
            </w:pPr>
            <w:r>
              <w:t>=</w:t>
            </w:r>
          </w:p>
          <w:p w:rsidR="00557680" w:rsidRDefault="00076D90">
            <w:pPr>
              <w:pStyle w:val="Normal1"/>
              <w:widowControl w:val="0"/>
              <w:pBdr>
                <w:top w:val="nil"/>
                <w:left w:val="nil"/>
                <w:bottom w:val="nil"/>
                <w:right w:val="nil"/>
                <w:between w:val="nil"/>
              </w:pBdr>
              <w:spacing w:line="240" w:lineRule="auto"/>
              <w:jc w:val="center"/>
              <w:rPr>
                <w:b/>
                <w:sz w:val="24"/>
                <w:szCs w:val="24"/>
                <w:shd w:val="clear" w:color="auto" w:fill="93C47D"/>
              </w:rPr>
            </w:pPr>
            <w:r>
              <w:rPr>
                <w:b/>
                <w:sz w:val="24"/>
                <w:szCs w:val="24"/>
                <w:shd w:val="clear" w:color="auto" w:fill="93C47D"/>
              </w:rPr>
              <w:t xml:space="preserve"> 4 </w:t>
            </w:r>
          </w:p>
        </w:tc>
        <w:tc>
          <w:tcPr>
            <w:tcW w:w="1860" w:type="dxa"/>
            <w:shd w:val="clear" w:color="auto" w:fill="auto"/>
            <w:tcMar>
              <w:top w:w="100" w:type="dxa"/>
              <w:left w:w="100" w:type="dxa"/>
              <w:bottom w:w="100" w:type="dxa"/>
              <w:right w:w="100" w:type="dxa"/>
            </w:tcMar>
          </w:tcPr>
          <w:p w:rsidR="00557680" w:rsidRDefault="00076D90">
            <w:pPr>
              <w:pStyle w:val="Normal1"/>
              <w:widowControl w:val="0"/>
              <w:pBdr>
                <w:top w:val="nil"/>
                <w:left w:val="nil"/>
                <w:bottom w:val="nil"/>
                <w:right w:val="nil"/>
                <w:between w:val="nil"/>
              </w:pBdr>
              <w:spacing w:line="240" w:lineRule="auto"/>
              <w:rPr>
                <w:sz w:val="20"/>
                <w:szCs w:val="20"/>
              </w:rPr>
            </w:pPr>
            <w:r>
              <w:rPr>
                <w:sz w:val="20"/>
                <w:szCs w:val="20"/>
              </w:rPr>
              <w:t>Individual workers</w:t>
            </w:r>
          </w:p>
        </w:tc>
      </w:tr>
      <w:tr w:rsidR="00557680">
        <w:tc>
          <w:tcPr>
            <w:tcW w:w="2295"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lastRenderedPageBreak/>
              <w:t>Suspected case whilst working on site</w:t>
            </w:r>
            <w:r w:rsidR="00B432FB">
              <w:rPr>
                <w:sz w:val="20"/>
                <w:szCs w:val="20"/>
              </w:rPr>
              <w:t xml:space="preserve"> or driving</w:t>
            </w:r>
          </w:p>
        </w:tc>
        <w:tc>
          <w:tcPr>
            <w:tcW w:w="705"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t xml:space="preserve">4 </w:t>
            </w:r>
          </w:p>
          <w:p w:rsidR="00557680" w:rsidRDefault="00076D90">
            <w:pPr>
              <w:pStyle w:val="Normal1"/>
              <w:widowControl w:val="0"/>
              <w:spacing w:line="240" w:lineRule="auto"/>
              <w:jc w:val="center"/>
            </w:pPr>
            <w:r>
              <w:t xml:space="preserve">= </w:t>
            </w:r>
          </w:p>
          <w:p w:rsidR="00557680" w:rsidRDefault="00076D90">
            <w:pPr>
              <w:pStyle w:val="Normal1"/>
              <w:widowControl w:val="0"/>
              <w:spacing w:line="240" w:lineRule="auto"/>
              <w:jc w:val="center"/>
            </w:pPr>
            <w:r>
              <w:rPr>
                <w:b/>
                <w:sz w:val="24"/>
                <w:szCs w:val="24"/>
                <w:shd w:val="clear" w:color="auto" w:fill="FF9900"/>
              </w:rPr>
              <w:t>16</w:t>
            </w:r>
          </w:p>
        </w:tc>
        <w:tc>
          <w:tcPr>
            <w:tcW w:w="4800"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t xml:space="preserve">If a worker develops a high temperature or a persistent cough while at work, they should: </w:t>
            </w:r>
          </w:p>
          <w:p w:rsidR="00557680" w:rsidRDefault="00076D90">
            <w:pPr>
              <w:pStyle w:val="Normal1"/>
              <w:widowControl w:val="0"/>
              <w:numPr>
                <w:ilvl w:val="0"/>
                <w:numId w:val="1"/>
              </w:numPr>
              <w:spacing w:line="240" w:lineRule="auto"/>
              <w:rPr>
                <w:sz w:val="20"/>
                <w:szCs w:val="20"/>
              </w:rPr>
            </w:pPr>
            <w:r>
              <w:rPr>
                <w:sz w:val="20"/>
                <w:szCs w:val="20"/>
              </w:rPr>
              <w:t xml:space="preserve"> Return home immediately</w:t>
            </w:r>
            <w:r w:rsidR="00B432FB">
              <w:rPr>
                <w:sz w:val="20"/>
                <w:szCs w:val="20"/>
              </w:rPr>
              <w:t xml:space="preserve"> or to base</w:t>
            </w:r>
            <w:r>
              <w:rPr>
                <w:sz w:val="20"/>
                <w:szCs w:val="20"/>
              </w:rPr>
              <w:t xml:space="preserve">  </w:t>
            </w:r>
          </w:p>
          <w:p w:rsidR="00557680" w:rsidRDefault="00076D90">
            <w:pPr>
              <w:pStyle w:val="Normal1"/>
              <w:widowControl w:val="0"/>
              <w:numPr>
                <w:ilvl w:val="0"/>
                <w:numId w:val="1"/>
              </w:numPr>
              <w:spacing w:line="240" w:lineRule="auto"/>
              <w:rPr>
                <w:sz w:val="20"/>
                <w:szCs w:val="20"/>
              </w:rPr>
            </w:pPr>
            <w:r>
              <w:rPr>
                <w:sz w:val="20"/>
                <w:szCs w:val="20"/>
              </w:rPr>
              <w:t xml:space="preserve">Avoid touching anything  </w:t>
            </w:r>
          </w:p>
          <w:p w:rsidR="00557680" w:rsidRDefault="00076D90">
            <w:pPr>
              <w:pStyle w:val="Normal1"/>
              <w:widowControl w:val="0"/>
              <w:numPr>
                <w:ilvl w:val="0"/>
                <w:numId w:val="1"/>
              </w:numPr>
              <w:spacing w:line="240" w:lineRule="auto"/>
              <w:rPr>
                <w:sz w:val="20"/>
                <w:szCs w:val="20"/>
              </w:rPr>
            </w:pPr>
            <w:r>
              <w:rPr>
                <w:sz w:val="20"/>
                <w:szCs w:val="20"/>
              </w:rPr>
              <w:t>Cough or sneeze into a tissue and put it in a bin, or if they do not have tissues, cough and sneeze into the crook of their elbow.</w:t>
            </w:r>
          </w:p>
          <w:p w:rsidR="00557680" w:rsidRDefault="00076D90">
            <w:pPr>
              <w:pStyle w:val="Normal1"/>
              <w:widowControl w:val="0"/>
              <w:numPr>
                <w:ilvl w:val="0"/>
                <w:numId w:val="1"/>
              </w:numPr>
              <w:spacing w:line="240" w:lineRule="auto"/>
              <w:rPr>
                <w:sz w:val="20"/>
                <w:szCs w:val="20"/>
              </w:rPr>
            </w:pPr>
            <w:r>
              <w:rPr>
                <w:sz w:val="20"/>
                <w:szCs w:val="20"/>
              </w:rPr>
              <w:t>They must then follow the guidance on self-isolation and not return to work until their period of self-isolation has been completed.</w:t>
            </w:r>
          </w:p>
        </w:tc>
        <w:tc>
          <w:tcPr>
            <w:tcW w:w="810"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t>1</w:t>
            </w:r>
          </w:p>
          <w:p w:rsidR="00557680" w:rsidRDefault="00076D90">
            <w:pPr>
              <w:pStyle w:val="Normal1"/>
              <w:widowControl w:val="0"/>
              <w:spacing w:line="240" w:lineRule="auto"/>
              <w:jc w:val="center"/>
            </w:pPr>
            <w:r>
              <w:t xml:space="preserve"> =</w:t>
            </w:r>
          </w:p>
          <w:p w:rsidR="00557680" w:rsidRDefault="00076D90">
            <w:pPr>
              <w:pStyle w:val="Normal1"/>
              <w:widowControl w:val="0"/>
              <w:spacing w:line="240" w:lineRule="auto"/>
              <w:jc w:val="center"/>
            </w:pPr>
            <w:r>
              <w:t xml:space="preserve"> </w:t>
            </w:r>
            <w:r>
              <w:rPr>
                <w:b/>
                <w:sz w:val="24"/>
                <w:szCs w:val="24"/>
                <w:shd w:val="clear" w:color="auto" w:fill="93C47D"/>
              </w:rPr>
              <w:t xml:space="preserve"> 4</w:t>
            </w:r>
          </w:p>
        </w:tc>
        <w:tc>
          <w:tcPr>
            <w:tcW w:w="1860"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t xml:space="preserve">Individual workers </w:t>
            </w:r>
          </w:p>
        </w:tc>
      </w:tr>
      <w:tr w:rsidR="00557680">
        <w:tc>
          <w:tcPr>
            <w:tcW w:w="2295"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t>General  travel including foreign travel</w:t>
            </w:r>
          </w:p>
          <w:p w:rsidR="00557680" w:rsidRDefault="00557680">
            <w:pPr>
              <w:pStyle w:val="Normal1"/>
              <w:widowControl w:val="0"/>
              <w:spacing w:line="240" w:lineRule="auto"/>
            </w:pPr>
          </w:p>
          <w:p w:rsidR="00557680" w:rsidRDefault="00557680">
            <w:pPr>
              <w:pStyle w:val="Normal1"/>
              <w:widowControl w:val="0"/>
              <w:spacing w:line="240" w:lineRule="auto"/>
            </w:pPr>
          </w:p>
        </w:tc>
        <w:tc>
          <w:tcPr>
            <w:tcW w:w="705"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w:t>
            </w:r>
          </w:p>
          <w:p w:rsidR="00557680" w:rsidRDefault="00076D90">
            <w:pPr>
              <w:pStyle w:val="Normal1"/>
              <w:widowControl w:val="0"/>
              <w:spacing w:line="240" w:lineRule="auto"/>
              <w:jc w:val="center"/>
              <w:rPr>
                <w:b/>
                <w:sz w:val="24"/>
                <w:szCs w:val="24"/>
                <w:shd w:val="clear" w:color="auto" w:fill="FF9900"/>
              </w:rPr>
            </w:pPr>
            <w:r>
              <w:rPr>
                <w:b/>
                <w:sz w:val="24"/>
                <w:szCs w:val="24"/>
                <w:shd w:val="clear" w:color="auto" w:fill="FF9900"/>
              </w:rPr>
              <w:t>16</w:t>
            </w:r>
          </w:p>
        </w:tc>
        <w:tc>
          <w:tcPr>
            <w:tcW w:w="4800" w:type="dxa"/>
            <w:shd w:val="clear" w:color="auto" w:fill="auto"/>
            <w:tcMar>
              <w:top w:w="100" w:type="dxa"/>
              <w:left w:w="100" w:type="dxa"/>
              <w:bottom w:w="100" w:type="dxa"/>
              <w:right w:w="100" w:type="dxa"/>
            </w:tcMar>
          </w:tcPr>
          <w:p w:rsidR="00557680" w:rsidRDefault="00076D90">
            <w:pPr>
              <w:pStyle w:val="Normal1"/>
              <w:widowControl w:val="0"/>
              <w:numPr>
                <w:ilvl w:val="0"/>
                <w:numId w:val="3"/>
              </w:numPr>
              <w:spacing w:line="240" w:lineRule="auto"/>
              <w:ind w:left="283"/>
              <w:rPr>
                <w:sz w:val="20"/>
                <w:szCs w:val="20"/>
              </w:rPr>
            </w:pPr>
            <w:r>
              <w:rPr>
                <w:sz w:val="20"/>
                <w:szCs w:val="20"/>
              </w:rPr>
              <w:t>Do not travel unless you cannot work from home or deemed a key worker – implement teleconferencing for meetings</w:t>
            </w:r>
          </w:p>
          <w:p w:rsidR="00557680" w:rsidRDefault="00076D90">
            <w:pPr>
              <w:pStyle w:val="Normal1"/>
              <w:widowControl w:val="0"/>
              <w:numPr>
                <w:ilvl w:val="0"/>
                <w:numId w:val="3"/>
              </w:numPr>
              <w:spacing w:line="240" w:lineRule="auto"/>
              <w:ind w:left="283"/>
              <w:rPr>
                <w:sz w:val="20"/>
                <w:szCs w:val="20"/>
              </w:rPr>
            </w:pPr>
            <w:r>
              <w:rPr>
                <w:sz w:val="20"/>
                <w:szCs w:val="20"/>
              </w:rPr>
              <w:t>Where an individual has recently visited these countries, they should self / home isolate themselves until further notice from the government (lockdown measures continue to apply)</w:t>
            </w:r>
          </w:p>
          <w:p w:rsidR="00557680" w:rsidRDefault="00076D90">
            <w:pPr>
              <w:pStyle w:val="Normal1"/>
              <w:widowControl w:val="0"/>
              <w:numPr>
                <w:ilvl w:val="0"/>
                <w:numId w:val="3"/>
              </w:numPr>
              <w:spacing w:line="240" w:lineRule="auto"/>
              <w:ind w:left="283"/>
              <w:rPr>
                <w:sz w:val="20"/>
                <w:szCs w:val="20"/>
              </w:rPr>
            </w:pPr>
            <w:r>
              <w:rPr>
                <w:sz w:val="20"/>
                <w:szCs w:val="20"/>
              </w:rPr>
              <w:t xml:space="preserve">Please continue to follow any further national government advice provided </w:t>
            </w:r>
          </w:p>
          <w:p w:rsidR="00557680" w:rsidRDefault="00076D90">
            <w:pPr>
              <w:pStyle w:val="Normal1"/>
              <w:widowControl w:val="0"/>
              <w:numPr>
                <w:ilvl w:val="0"/>
                <w:numId w:val="3"/>
              </w:numPr>
              <w:spacing w:line="240" w:lineRule="auto"/>
              <w:ind w:left="283"/>
              <w:rPr>
                <w:sz w:val="20"/>
                <w:szCs w:val="20"/>
              </w:rPr>
            </w:pPr>
            <w:r>
              <w:rPr>
                <w:sz w:val="20"/>
                <w:szCs w:val="20"/>
              </w:rPr>
              <w:t>Where an occupational health (OH) service provider has been appointed, please seek additional advice or concerns through this service</w:t>
            </w:r>
          </w:p>
          <w:p w:rsidR="00557680" w:rsidRDefault="00076D90">
            <w:pPr>
              <w:pStyle w:val="Normal1"/>
              <w:widowControl w:val="0"/>
              <w:numPr>
                <w:ilvl w:val="0"/>
                <w:numId w:val="3"/>
              </w:numPr>
              <w:spacing w:line="240" w:lineRule="auto"/>
              <w:ind w:left="283"/>
              <w:rPr>
                <w:sz w:val="20"/>
                <w:szCs w:val="20"/>
              </w:rPr>
            </w:pPr>
            <w:r>
              <w:rPr>
                <w:sz w:val="20"/>
                <w:szCs w:val="20"/>
              </w:rPr>
              <w:t xml:space="preserve">All persons to limit their use of public transport. Where travel is essential, please use private single occupancy where possible </w:t>
            </w:r>
          </w:p>
          <w:p w:rsidR="00557680" w:rsidRDefault="00557680">
            <w:pPr>
              <w:pStyle w:val="Normal1"/>
              <w:widowControl w:val="0"/>
              <w:spacing w:line="240" w:lineRule="auto"/>
              <w:rPr>
                <w:sz w:val="20"/>
                <w:szCs w:val="20"/>
              </w:rPr>
            </w:pPr>
          </w:p>
        </w:tc>
        <w:tc>
          <w:tcPr>
            <w:tcW w:w="810"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t>1</w:t>
            </w:r>
          </w:p>
          <w:p w:rsidR="00557680" w:rsidRDefault="00076D90">
            <w:pPr>
              <w:pStyle w:val="Normal1"/>
              <w:widowControl w:val="0"/>
              <w:spacing w:line="240" w:lineRule="auto"/>
              <w:jc w:val="center"/>
            </w:pPr>
            <w:r>
              <w:t>=</w:t>
            </w:r>
          </w:p>
          <w:p w:rsidR="00557680" w:rsidRDefault="00076D90">
            <w:pPr>
              <w:pStyle w:val="Normal1"/>
              <w:widowControl w:val="0"/>
              <w:spacing w:line="240" w:lineRule="auto"/>
              <w:jc w:val="center"/>
              <w:rPr>
                <w:b/>
                <w:sz w:val="24"/>
                <w:szCs w:val="24"/>
                <w:shd w:val="clear" w:color="auto" w:fill="93C47D"/>
              </w:rPr>
            </w:pPr>
            <w:r>
              <w:rPr>
                <w:b/>
                <w:sz w:val="24"/>
                <w:szCs w:val="24"/>
                <w:shd w:val="clear" w:color="auto" w:fill="93C47D"/>
              </w:rPr>
              <w:t xml:space="preserve"> 4 </w:t>
            </w:r>
          </w:p>
        </w:tc>
        <w:tc>
          <w:tcPr>
            <w:tcW w:w="1860"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t>Individual workers</w:t>
            </w:r>
          </w:p>
        </w:tc>
      </w:tr>
      <w:tr w:rsidR="00557680">
        <w:tc>
          <w:tcPr>
            <w:tcW w:w="2295"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t>Access / egress to site</w:t>
            </w:r>
            <w:r w:rsidR="00B432FB">
              <w:rPr>
                <w:sz w:val="20"/>
                <w:szCs w:val="20"/>
              </w:rPr>
              <w:t xml:space="preserve"> and or vehicles</w:t>
            </w:r>
          </w:p>
        </w:tc>
        <w:tc>
          <w:tcPr>
            <w:tcW w:w="705"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lastRenderedPageBreak/>
              <w:t>4</w:t>
            </w:r>
          </w:p>
          <w:p w:rsidR="00557680" w:rsidRDefault="00076D90">
            <w:pPr>
              <w:pStyle w:val="Normal1"/>
              <w:widowControl w:val="0"/>
              <w:spacing w:line="240" w:lineRule="auto"/>
              <w:jc w:val="center"/>
            </w:pPr>
            <w:r>
              <w:t>=</w:t>
            </w:r>
          </w:p>
          <w:p w:rsidR="00557680" w:rsidRDefault="00076D90">
            <w:pPr>
              <w:pStyle w:val="Normal1"/>
              <w:widowControl w:val="0"/>
              <w:spacing w:line="240" w:lineRule="auto"/>
              <w:jc w:val="center"/>
            </w:pPr>
            <w:r>
              <w:rPr>
                <w:b/>
                <w:sz w:val="24"/>
                <w:szCs w:val="24"/>
                <w:shd w:val="clear" w:color="auto" w:fill="FF9900"/>
              </w:rPr>
              <w:t>16</w:t>
            </w:r>
          </w:p>
        </w:tc>
        <w:tc>
          <w:tcPr>
            <w:tcW w:w="4800" w:type="dxa"/>
            <w:shd w:val="clear" w:color="auto" w:fill="auto"/>
            <w:tcMar>
              <w:top w:w="100" w:type="dxa"/>
              <w:left w:w="100" w:type="dxa"/>
              <w:bottom w:w="100" w:type="dxa"/>
              <w:right w:w="100" w:type="dxa"/>
            </w:tcMar>
          </w:tcPr>
          <w:p w:rsidR="00557680" w:rsidRDefault="00076D90">
            <w:pPr>
              <w:pStyle w:val="Normal1"/>
              <w:widowControl w:val="0"/>
              <w:spacing w:line="240" w:lineRule="auto"/>
              <w:ind w:left="283"/>
              <w:rPr>
                <w:sz w:val="20"/>
                <w:szCs w:val="20"/>
              </w:rPr>
            </w:pPr>
            <w:r>
              <w:rPr>
                <w:sz w:val="20"/>
                <w:szCs w:val="20"/>
              </w:rPr>
              <w:lastRenderedPageBreak/>
              <w:t>Where possible, please consider and implement the following practices:</w:t>
            </w:r>
          </w:p>
          <w:p w:rsidR="00557680" w:rsidRDefault="00076D90">
            <w:pPr>
              <w:pStyle w:val="Normal1"/>
              <w:widowControl w:val="0"/>
              <w:numPr>
                <w:ilvl w:val="0"/>
                <w:numId w:val="6"/>
              </w:numPr>
              <w:spacing w:line="240" w:lineRule="auto"/>
              <w:rPr>
                <w:sz w:val="20"/>
                <w:szCs w:val="20"/>
              </w:rPr>
            </w:pPr>
            <w:r>
              <w:rPr>
                <w:sz w:val="20"/>
                <w:szCs w:val="20"/>
              </w:rPr>
              <w:lastRenderedPageBreak/>
              <w:t xml:space="preserve">Stop all non-essential visitors  </w:t>
            </w:r>
          </w:p>
          <w:p w:rsidR="00557680" w:rsidRDefault="00076D90">
            <w:pPr>
              <w:pStyle w:val="Normal1"/>
              <w:widowControl w:val="0"/>
              <w:numPr>
                <w:ilvl w:val="0"/>
                <w:numId w:val="6"/>
              </w:numPr>
              <w:spacing w:line="240" w:lineRule="auto"/>
              <w:rPr>
                <w:sz w:val="20"/>
                <w:szCs w:val="20"/>
              </w:rPr>
            </w:pPr>
            <w:r>
              <w:rPr>
                <w:sz w:val="20"/>
                <w:szCs w:val="20"/>
              </w:rPr>
              <w:t xml:space="preserve">Introduce staggered start and finish times to reduce congestion and contact at all times </w:t>
            </w:r>
          </w:p>
          <w:p w:rsidR="00557680" w:rsidRDefault="00076D90">
            <w:pPr>
              <w:pStyle w:val="Normal1"/>
              <w:widowControl w:val="0"/>
              <w:numPr>
                <w:ilvl w:val="0"/>
                <w:numId w:val="6"/>
              </w:numPr>
              <w:spacing w:line="240" w:lineRule="auto"/>
              <w:rPr>
                <w:sz w:val="20"/>
                <w:szCs w:val="20"/>
              </w:rPr>
            </w:pPr>
            <w:r>
              <w:rPr>
                <w:sz w:val="20"/>
                <w:szCs w:val="20"/>
              </w:rPr>
              <w:t xml:space="preserve">Monitor site access points to enable social distancing – you may need to change the number of access points, either increase to reduce congestion or decrease to enable monitoring  </w:t>
            </w:r>
          </w:p>
          <w:p w:rsidR="00557680" w:rsidRDefault="00076D90">
            <w:pPr>
              <w:pStyle w:val="Normal1"/>
              <w:widowControl w:val="0"/>
              <w:numPr>
                <w:ilvl w:val="0"/>
                <w:numId w:val="6"/>
              </w:numPr>
              <w:spacing w:line="240" w:lineRule="auto"/>
              <w:rPr>
                <w:sz w:val="20"/>
                <w:szCs w:val="20"/>
              </w:rPr>
            </w:pPr>
            <w:r>
              <w:rPr>
                <w:sz w:val="20"/>
                <w:szCs w:val="20"/>
              </w:rPr>
              <w:t xml:space="preserve">Remove or disable entry systems that require skin contact e.g. fingerprint scanners </w:t>
            </w:r>
          </w:p>
          <w:p w:rsidR="00557680" w:rsidRDefault="00076D90">
            <w:pPr>
              <w:pStyle w:val="Normal1"/>
              <w:widowControl w:val="0"/>
              <w:numPr>
                <w:ilvl w:val="0"/>
                <w:numId w:val="6"/>
              </w:numPr>
              <w:spacing w:line="240" w:lineRule="auto"/>
              <w:rPr>
                <w:sz w:val="20"/>
                <w:szCs w:val="20"/>
              </w:rPr>
            </w:pPr>
            <w:r>
              <w:rPr>
                <w:sz w:val="20"/>
                <w:szCs w:val="20"/>
              </w:rPr>
              <w:t xml:space="preserve">Require all workers to wash or clean their hands before entering or leaving the site  </w:t>
            </w:r>
          </w:p>
          <w:p w:rsidR="00557680" w:rsidRDefault="00076D90">
            <w:pPr>
              <w:pStyle w:val="Normal1"/>
              <w:widowControl w:val="0"/>
              <w:numPr>
                <w:ilvl w:val="0"/>
                <w:numId w:val="6"/>
              </w:numPr>
              <w:spacing w:line="240" w:lineRule="auto"/>
              <w:rPr>
                <w:sz w:val="20"/>
                <w:szCs w:val="20"/>
              </w:rPr>
            </w:pPr>
            <w:r>
              <w:rPr>
                <w:sz w:val="20"/>
                <w:szCs w:val="20"/>
              </w:rPr>
              <w:t xml:space="preserve">Allow plenty of space (two metres) between people waiting to enter site  </w:t>
            </w:r>
          </w:p>
          <w:p w:rsidR="00557680" w:rsidRDefault="00076D90">
            <w:pPr>
              <w:pStyle w:val="Normal1"/>
              <w:widowControl w:val="0"/>
              <w:numPr>
                <w:ilvl w:val="0"/>
                <w:numId w:val="6"/>
              </w:numPr>
              <w:spacing w:line="240" w:lineRule="auto"/>
              <w:rPr>
                <w:sz w:val="20"/>
                <w:szCs w:val="20"/>
              </w:rPr>
            </w:pPr>
            <w:r>
              <w:rPr>
                <w:sz w:val="20"/>
                <w:szCs w:val="20"/>
              </w:rPr>
              <w:t xml:space="preserve">Regularly clean common contact surfaces in reception, office, </w:t>
            </w:r>
            <w:r w:rsidR="00B432FB">
              <w:rPr>
                <w:sz w:val="20"/>
                <w:szCs w:val="20"/>
              </w:rPr>
              <w:t>canteen, Drivers Cab, Handrails and Poles and other touch surfaces on your vehicle</w:t>
            </w:r>
          </w:p>
          <w:p w:rsidR="00557680" w:rsidRDefault="00076D90">
            <w:pPr>
              <w:pStyle w:val="Normal1"/>
              <w:widowControl w:val="0"/>
              <w:numPr>
                <w:ilvl w:val="0"/>
                <w:numId w:val="6"/>
              </w:numPr>
              <w:spacing w:line="240" w:lineRule="auto"/>
              <w:rPr>
                <w:sz w:val="20"/>
                <w:szCs w:val="20"/>
              </w:rPr>
            </w:pPr>
            <w:r>
              <w:rPr>
                <w:sz w:val="20"/>
                <w:szCs w:val="20"/>
              </w:rPr>
              <w:t xml:space="preserve">Reduce the number of people in attendance at site inductions and consider holding them outdoors wherever possible  </w:t>
            </w:r>
          </w:p>
          <w:p w:rsidR="00557680" w:rsidRDefault="00076D90">
            <w:pPr>
              <w:pStyle w:val="Normal1"/>
              <w:widowControl w:val="0"/>
              <w:numPr>
                <w:ilvl w:val="0"/>
                <w:numId w:val="6"/>
              </w:numPr>
              <w:spacing w:line="240" w:lineRule="auto"/>
              <w:rPr>
                <w:sz w:val="20"/>
                <w:szCs w:val="20"/>
              </w:rPr>
            </w:pPr>
            <w:r>
              <w:rPr>
                <w:sz w:val="20"/>
                <w:szCs w:val="20"/>
              </w:rPr>
              <w:t xml:space="preserve">Drivers should remain in their vehicles if the load will allow it and must wash or clean their hands before unloading goods and materials. </w:t>
            </w:r>
          </w:p>
        </w:tc>
        <w:tc>
          <w:tcPr>
            <w:tcW w:w="810"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lastRenderedPageBreak/>
              <w:t>4</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lastRenderedPageBreak/>
              <w:t>1</w:t>
            </w:r>
          </w:p>
          <w:p w:rsidR="00557680" w:rsidRDefault="00076D90">
            <w:pPr>
              <w:pStyle w:val="Normal1"/>
              <w:widowControl w:val="0"/>
              <w:spacing w:line="240" w:lineRule="auto"/>
              <w:jc w:val="center"/>
            </w:pPr>
            <w:r>
              <w:t xml:space="preserve"> =</w:t>
            </w:r>
          </w:p>
          <w:p w:rsidR="00557680" w:rsidRDefault="00076D90">
            <w:pPr>
              <w:pStyle w:val="Normal1"/>
              <w:widowControl w:val="0"/>
              <w:spacing w:line="240" w:lineRule="auto"/>
              <w:jc w:val="center"/>
            </w:pPr>
            <w:r>
              <w:rPr>
                <w:b/>
                <w:sz w:val="24"/>
                <w:szCs w:val="24"/>
                <w:shd w:val="clear" w:color="auto" w:fill="93C47D"/>
              </w:rPr>
              <w:t xml:space="preserve"> 4</w:t>
            </w:r>
          </w:p>
        </w:tc>
        <w:tc>
          <w:tcPr>
            <w:tcW w:w="1860"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lastRenderedPageBreak/>
              <w:t>Individual workers</w:t>
            </w:r>
          </w:p>
        </w:tc>
      </w:tr>
      <w:tr w:rsidR="00557680">
        <w:tc>
          <w:tcPr>
            <w:tcW w:w="2295"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lastRenderedPageBreak/>
              <w:t>Inclement weather – cold temperature allows disease to survive</w:t>
            </w:r>
          </w:p>
          <w:p w:rsidR="00557680" w:rsidRDefault="00557680">
            <w:pPr>
              <w:pStyle w:val="Normal1"/>
              <w:widowControl w:val="0"/>
              <w:spacing w:line="240" w:lineRule="auto"/>
            </w:pPr>
          </w:p>
          <w:p w:rsidR="00557680" w:rsidRDefault="00557680">
            <w:pPr>
              <w:pStyle w:val="Normal1"/>
              <w:widowControl w:val="0"/>
              <w:spacing w:line="240" w:lineRule="auto"/>
            </w:pPr>
          </w:p>
        </w:tc>
        <w:tc>
          <w:tcPr>
            <w:tcW w:w="705"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t>2</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t>2</w:t>
            </w:r>
          </w:p>
          <w:p w:rsidR="00557680" w:rsidRDefault="00076D90">
            <w:pPr>
              <w:pStyle w:val="Normal1"/>
              <w:widowControl w:val="0"/>
              <w:spacing w:line="240" w:lineRule="auto"/>
              <w:jc w:val="center"/>
            </w:pPr>
            <w:r>
              <w:t>=</w:t>
            </w:r>
          </w:p>
          <w:p w:rsidR="00557680" w:rsidRDefault="00076D90">
            <w:pPr>
              <w:pStyle w:val="Normal1"/>
              <w:widowControl w:val="0"/>
              <w:spacing w:line="240" w:lineRule="auto"/>
              <w:jc w:val="center"/>
              <w:rPr>
                <w:b/>
                <w:sz w:val="24"/>
                <w:szCs w:val="24"/>
                <w:shd w:val="clear" w:color="auto" w:fill="FF9900"/>
              </w:rPr>
            </w:pPr>
            <w:r>
              <w:rPr>
                <w:b/>
                <w:sz w:val="24"/>
                <w:szCs w:val="24"/>
                <w:shd w:val="clear" w:color="auto" w:fill="FF9900"/>
              </w:rPr>
              <w:t>4</w:t>
            </w:r>
          </w:p>
        </w:tc>
        <w:tc>
          <w:tcPr>
            <w:tcW w:w="4800" w:type="dxa"/>
            <w:shd w:val="clear" w:color="auto" w:fill="auto"/>
            <w:tcMar>
              <w:top w:w="100" w:type="dxa"/>
              <w:left w:w="100" w:type="dxa"/>
              <w:bottom w:w="100" w:type="dxa"/>
              <w:right w:w="100" w:type="dxa"/>
            </w:tcMar>
          </w:tcPr>
          <w:p w:rsidR="00557680" w:rsidRDefault="00076D90">
            <w:pPr>
              <w:pStyle w:val="Normal1"/>
              <w:widowControl w:val="0"/>
              <w:numPr>
                <w:ilvl w:val="0"/>
                <w:numId w:val="3"/>
              </w:numPr>
              <w:spacing w:line="240" w:lineRule="auto"/>
              <w:ind w:left="283"/>
              <w:rPr>
                <w:sz w:val="20"/>
                <w:szCs w:val="20"/>
              </w:rPr>
            </w:pPr>
            <w:r>
              <w:rPr>
                <w:sz w:val="20"/>
                <w:szCs w:val="20"/>
              </w:rPr>
              <w:t>All persons to dress appropriately for the weather</w:t>
            </w:r>
          </w:p>
          <w:p w:rsidR="00557680" w:rsidRDefault="00076D90">
            <w:pPr>
              <w:pStyle w:val="Normal1"/>
              <w:widowControl w:val="0"/>
              <w:numPr>
                <w:ilvl w:val="0"/>
                <w:numId w:val="3"/>
              </w:numPr>
              <w:spacing w:line="240" w:lineRule="auto"/>
              <w:ind w:left="283"/>
              <w:rPr>
                <w:sz w:val="20"/>
                <w:szCs w:val="20"/>
              </w:rPr>
            </w:pPr>
            <w:r>
              <w:rPr>
                <w:sz w:val="20"/>
                <w:szCs w:val="20"/>
              </w:rPr>
              <w:t>Welfare facilities provided to shelter from the elements</w:t>
            </w:r>
          </w:p>
          <w:p w:rsidR="00557680" w:rsidRDefault="00076D90">
            <w:pPr>
              <w:pStyle w:val="Normal1"/>
              <w:widowControl w:val="0"/>
              <w:numPr>
                <w:ilvl w:val="0"/>
                <w:numId w:val="3"/>
              </w:numPr>
              <w:spacing w:line="240" w:lineRule="auto"/>
              <w:ind w:left="283"/>
              <w:rPr>
                <w:sz w:val="20"/>
                <w:szCs w:val="20"/>
              </w:rPr>
            </w:pPr>
            <w:r>
              <w:rPr>
                <w:sz w:val="20"/>
                <w:szCs w:val="20"/>
              </w:rPr>
              <w:t>Maintain good hygiene measures at all times</w:t>
            </w:r>
          </w:p>
          <w:p w:rsidR="00557680" w:rsidRDefault="00076D90">
            <w:pPr>
              <w:pStyle w:val="Normal1"/>
              <w:widowControl w:val="0"/>
              <w:numPr>
                <w:ilvl w:val="0"/>
                <w:numId w:val="3"/>
              </w:numPr>
              <w:spacing w:line="240" w:lineRule="auto"/>
              <w:ind w:left="283"/>
              <w:rPr>
                <w:sz w:val="20"/>
                <w:szCs w:val="20"/>
              </w:rPr>
            </w:pPr>
            <w:r>
              <w:rPr>
                <w:sz w:val="20"/>
                <w:szCs w:val="20"/>
              </w:rPr>
              <w:t>Appropriate res</w:t>
            </w:r>
            <w:r w:rsidR="00B432FB">
              <w:rPr>
                <w:sz w:val="20"/>
                <w:szCs w:val="20"/>
              </w:rPr>
              <w:t>piratory protective equipment (P</w:t>
            </w:r>
            <w:r>
              <w:rPr>
                <w:sz w:val="20"/>
                <w:szCs w:val="20"/>
              </w:rPr>
              <w:t xml:space="preserve">PE) masks to be considered as last resort </w:t>
            </w:r>
          </w:p>
          <w:p w:rsidR="00557680" w:rsidRDefault="00557680">
            <w:pPr>
              <w:pStyle w:val="Normal1"/>
              <w:widowControl w:val="0"/>
              <w:spacing w:line="240" w:lineRule="auto"/>
              <w:ind w:left="720"/>
              <w:rPr>
                <w:sz w:val="20"/>
                <w:szCs w:val="20"/>
              </w:rPr>
            </w:pPr>
          </w:p>
        </w:tc>
        <w:tc>
          <w:tcPr>
            <w:tcW w:w="810"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t>2</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t>1</w:t>
            </w:r>
          </w:p>
          <w:p w:rsidR="00557680" w:rsidRDefault="00076D90">
            <w:pPr>
              <w:pStyle w:val="Normal1"/>
              <w:widowControl w:val="0"/>
              <w:spacing w:line="240" w:lineRule="auto"/>
              <w:jc w:val="center"/>
            </w:pPr>
            <w:r>
              <w:t>=</w:t>
            </w:r>
          </w:p>
          <w:p w:rsidR="00557680" w:rsidRDefault="00076D90">
            <w:pPr>
              <w:pStyle w:val="Normal1"/>
              <w:widowControl w:val="0"/>
              <w:spacing w:line="240" w:lineRule="auto"/>
              <w:jc w:val="center"/>
              <w:rPr>
                <w:b/>
                <w:sz w:val="24"/>
                <w:szCs w:val="24"/>
                <w:shd w:val="clear" w:color="auto" w:fill="93C47D"/>
              </w:rPr>
            </w:pPr>
            <w:r>
              <w:rPr>
                <w:b/>
                <w:sz w:val="24"/>
                <w:szCs w:val="24"/>
                <w:shd w:val="clear" w:color="auto" w:fill="93C47D"/>
              </w:rPr>
              <w:t xml:space="preserve"> 2 </w:t>
            </w:r>
          </w:p>
        </w:tc>
        <w:tc>
          <w:tcPr>
            <w:tcW w:w="1860"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t>Individual workers</w:t>
            </w:r>
          </w:p>
        </w:tc>
      </w:tr>
      <w:tr w:rsidR="00557680">
        <w:tc>
          <w:tcPr>
            <w:tcW w:w="2295"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t>Poor hygiene</w:t>
            </w:r>
          </w:p>
          <w:p w:rsidR="00557680" w:rsidRDefault="00557680">
            <w:pPr>
              <w:pStyle w:val="Normal1"/>
              <w:widowControl w:val="0"/>
              <w:spacing w:line="240" w:lineRule="auto"/>
            </w:pPr>
          </w:p>
          <w:p w:rsidR="00557680" w:rsidRDefault="00557680">
            <w:pPr>
              <w:pStyle w:val="Normal1"/>
              <w:widowControl w:val="0"/>
              <w:spacing w:line="240" w:lineRule="auto"/>
            </w:pPr>
          </w:p>
        </w:tc>
        <w:tc>
          <w:tcPr>
            <w:tcW w:w="705"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w:t>
            </w:r>
          </w:p>
          <w:p w:rsidR="00557680" w:rsidRDefault="00076D90">
            <w:pPr>
              <w:pStyle w:val="Normal1"/>
              <w:widowControl w:val="0"/>
              <w:spacing w:line="240" w:lineRule="auto"/>
              <w:jc w:val="center"/>
              <w:rPr>
                <w:b/>
                <w:sz w:val="24"/>
                <w:szCs w:val="24"/>
                <w:shd w:val="clear" w:color="auto" w:fill="FF9900"/>
              </w:rPr>
            </w:pPr>
            <w:r>
              <w:rPr>
                <w:b/>
                <w:sz w:val="24"/>
                <w:szCs w:val="24"/>
                <w:shd w:val="clear" w:color="auto" w:fill="FF9900"/>
              </w:rPr>
              <w:t>16</w:t>
            </w:r>
          </w:p>
        </w:tc>
        <w:tc>
          <w:tcPr>
            <w:tcW w:w="4800" w:type="dxa"/>
            <w:shd w:val="clear" w:color="auto" w:fill="auto"/>
            <w:tcMar>
              <w:top w:w="100" w:type="dxa"/>
              <w:left w:w="100" w:type="dxa"/>
              <w:bottom w:w="100" w:type="dxa"/>
              <w:right w:w="100" w:type="dxa"/>
            </w:tcMar>
          </w:tcPr>
          <w:p w:rsidR="00557680" w:rsidRDefault="00076D90">
            <w:pPr>
              <w:pStyle w:val="Normal1"/>
              <w:widowControl w:val="0"/>
              <w:numPr>
                <w:ilvl w:val="0"/>
                <w:numId w:val="3"/>
              </w:numPr>
              <w:spacing w:line="240" w:lineRule="auto"/>
              <w:ind w:left="283"/>
              <w:rPr>
                <w:sz w:val="20"/>
                <w:szCs w:val="20"/>
              </w:rPr>
            </w:pPr>
            <w:r>
              <w:rPr>
                <w:sz w:val="20"/>
                <w:szCs w:val="20"/>
              </w:rPr>
              <w:t>Wash your hands thoroughly and regularly.  Use soap and water for at least 20 seconds. Use alcohol-based hand sanitiser if soap and water is not available and hand washing technique to be adopted as directed by NHS</w:t>
            </w:r>
          </w:p>
          <w:p w:rsidR="00557680" w:rsidRDefault="00076D90">
            <w:pPr>
              <w:pStyle w:val="Normal1"/>
              <w:widowControl w:val="0"/>
              <w:numPr>
                <w:ilvl w:val="0"/>
                <w:numId w:val="3"/>
              </w:numPr>
              <w:spacing w:line="240" w:lineRule="auto"/>
              <w:ind w:left="283"/>
              <w:rPr>
                <w:sz w:val="20"/>
                <w:szCs w:val="20"/>
              </w:rPr>
            </w:pPr>
            <w:r>
              <w:rPr>
                <w:sz w:val="20"/>
                <w:szCs w:val="20"/>
              </w:rPr>
              <w:t>Avoid touching your face/eyes/nose/mouth with unwashed hands and cover your cough or sneeze with a tissue then throw it in the bin.</w:t>
            </w:r>
          </w:p>
          <w:p w:rsidR="00557680" w:rsidRDefault="00076D90">
            <w:pPr>
              <w:pStyle w:val="Normal1"/>
              <w:widowControl w:val="0"/>
              <w:numPr>
                <w:ilvl w:val="0"/>
                <w:numId w:val="3"/>
              </w:numPr>
              <w:spacing w:line="240" w:lineRule="auto"/>
              <w:ind w:left="283"/>
              <w:rPr>
                <w:sz w:val="20"/>
                <w:szCs w:val="20"/>
              </w:rPr>
            </w:pPr>
            <w:r>
              <w:rPr>
                <w:sz w:val="20"/>
                <w:szCs w:val="20"/>
              </w:rPr>
              <w:t>Provide additional hand washing facilities to the usual welfare facilities if a large spread out site or significant numbers of personnel on site</w:t>
            </w:r>
          </w:p>
          <w:p w:rsidR="00557680" w:rsidRDefault="00076D90">
            <w:pPr>
              <w:pStyle w:val="Normal1"/>
              <w:widowControl w:val="0"/>
              <w:numPr>
                <w:ilvl w:val="0"/>
                <w:numId w:val="3"/>
              </w:numPr>
              <w:spacing w:line="240" w:lineRule="auto"/>
              <w:ind w:left="283"/>
              <w:rPr>
                <w:sz w:val="20"/>
                <w:szCs w:val="20"/>
              </w:rPr>
            </w:pPr>
            <w:r>
              <w:rPr>
                <w:sz w:val="20"/>
                <w:szCs w:val="20"/>
              </w:rPr>
              <w:t xml:space="preserve">Regularly clean the hand washing facilities and check soap and sanitiser levels  </w:t>
            </w:r>
          </w:p>
          <w:p w:rsidR="00557680" w:rsidRDefault="00076D90">
            <w:pPr>
              <w:pStyle w:val="Normal1"/>
              <w:widowControl w:val="0"/>
              <w:numPr>
                <w:ilvl w:val="0"/>
                <w:numId w:val="3"/>
              </w:numPr>
              <w:spacing w:line="240" w:lineRule="auto"/>
              <w:ind w:left="283"/>
              <w:rPr>
                <w:sz w:val="20"/>
                <w:szCs w:val="20"/>
              </w:rPr>
            </w:pPr>
            <w:r>
              <w:rPr>
                <w:sz w:val="20"/>
                <w:szCs w:val="20"/>
              </w:rPr>
              <w:t xml:space="preserve">Provide suitable and sufficient rubbish bins for hand towels with regular removal and disposal. </w:t>
            </w:r>
          </w:p>
          <w:p w:rsidR="00557680" w:rsidRDefault="00076D90">
            <w:pPr>
              <w:pStyle w:val="Normal1"/>
              <w:widowControl w:val="0"/>
              <w:numPr>
                <w:ilvl w:val="0"/>
                <w:numId w:val="3"/>
              </w:numPr>
              <w:spacing w:line="240" w:lineRule="auto"/>
              <w:ind w:left="283"/>
              <w:rPr>
                <w:sz w:val="20"/>
                <w:szCs w:val="20"/>
              </w:rPr>
            </w:pPr>
            <w:r>
              <w:rPr>
                <w:sz w:val="20"/>
                <w:szCs w:val="20"/>
              </w:rPr>
              <w:t>Sites will need extra supplies of soap, hand sanitiser and paper towels and these should be securely stored.</w:t>
            </w:r>
          </w:p>
          <w:p w:rsidR="00557680" w:rsidRDefault="00076D90">
            <w:pPr>
              <w:pStyle w:val="Normal1"/>
              <w:widowControl w:val="0"/>
              <w:numPr>
                <w:ilvl w:val="0"/>
                <w:numId w:val="3"/>
              </w:numPr>
              <w:spacing w:line="240" w:lineRule="auto"/>
              <w:ind w:left="283"/>
              <w:rPr>
                <w:sz w:val="20"/>
                <w:szCs w:val="20"/>
              </w:rPr>
            </w:pPr>
            <w:r>
              <w:rPr>
                <w:sz w:val="20"/>
                <w:szCs w:val="20"/>
              </w:rPr>
              <w:t xml:space="preserve">Restrict the number of people using toilet facilities at any one time e.g. use a welfare attendant  Wash hands before and after using the facilities  Enhance the cleaning regimes for toilet facilities particularly door handles, locks and the toilet flush  Portable toilets should be avoided wherever possible, but where in use </w:t>
            </w:r>
            <w:r>
              <w:rPr>
                <w:sz w:val="20"/>
                <w:szCs w:val="20"/>
              </w:rPr>
              <w:lastRenderedPageBreak/>
              <w:t>these should be cleaned and emptied more frequently</w:t>
            </w:r>
          </w:p>
          <w:p w:rsidR="00A75449" w:rsidRDefault="00A75449">
            <w:pPr>
              <w:pStyle w:val="Normal1"/>
              <w:widowControl w:val="0"/>
              <w:numPr>
                <w:ilvl w:val="0"/>
                <w:numId w:val="3"/>
              </w:numPr>
              <w:spacing w:line="240" w:lineRule="auto"/>
              <w:ind w:left="283"/>
              <w:rPr>
                <w:sz w:val="20"/>
                <w:szCs w:val="20"/>
              </w:rPr>
            </w:pPr>
            <w:r>
              <w:rPr>
                <w:sz w:val="20"/>
                <w:szCs w:val="20"/>
              </w:rPr>
              <w:t>Ensure the PPE (masks and latex gloves) that has been provided is utilised.</w:t>
            </w:r>
          </w:p>
          <w:p w:rsidR="00A75449" w:rsidRDefault="00A75449">
            <w:pPr>
              <w:pStyle w:val="Normal1"/>
              <w:widowControl w:val="0"/>
              <w:numPr>
                <w:ilvl w:val="0"/>
                <w:numId w:val="3"/>
              </w:numPr>
              <w:spacing w:line="240" w:lineRule="auto"/>
              <w:ind w:left="283"/>
              <w:rPr>
                <w:sz w:val="20"/>
                <w:szCs w:val="20"/>
              </w:rPr>
            </w:pPr>
            <w:r>
              <w:rPr>
                <w:sz w:val="20"/>
                <w:szCs w:val="20"/>
              </w:rPr>
              <w:t>Ensure the hand gel provided is being utilised.</w:t>
            </w:r>
          </w:p>
          <w:p w:rsidR="00557680" w:rsidRDefault="00557680">
            <w:pPr>
              <w:pStyle w:val="Normal1"/>
              <w:widowControl w:val="0"/>
              <w:spacing w:line="240" w:lineRule="auto"/>
              <w:ind w:left="720"/>
              <w:rPr>
                <w:sz w:val="20"/>
                <w:szCs w:val="20"/>
              </w:rPr>
            </w:pPr>
          </w:p>
        </w:tc>
        <w:tc>
          <w:tcPr>
            <w:tcW w:w="810"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lastRenderedPageBreak/>
              <w:t>4</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t>1</w:t>
            </w:r>
          </w:p>
          <w:p w:rsidR="00557680" w:rsidRDefault="00076D90">
            <w:pPr>
              <w:pStyle w:val="Normal1"/>
              <w:widowControl w:val="0"/>
              <w:spacing w:line="240" w:lineRule="auto"/>
              <w:jc w:val="center"/>
            </w:pPr>
            <w:r>
              <w:t>=</w:t>
            </w:r>
          </w:p>
          <w:p w:rsidR="00557680" w:rsidRDefault="00076D90">
            <w:pPr>
              <w:pStyle w:val="Normal1"/>
              <w:widowControl w:val="0"/>
              <w:spacing w:line="240" w:lineRule="auto"/>
              <w:jc w:val="center"/>
              <w:rPr>
                <w:b/>
                <w:sz w:val="24"/>
                <w:szCs w:val="24"/>
                <w:shd w:val="clear" w:color="auto" w:fill="93C47D"/>
              </w:rPr>
            </w:pPr>
            <w:r>
              <w:rPr>
                <w:b/>
                <w:sz w:val="24"/>
                <w:szCs w:val="24"/>
                <w:shd w:val="clear" w:color="auto" w:fill="93C47D"/>
              </w:rPr>
              <w:t xml:space="preserve"> 4 </w:t>
            </w:r>
          </w:p>
        </w:tc>
        <w:tc>
          <w:tcPr>
            <w:tcW w:w="1860"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t>Individual workers</w:t>
            </w:r>
          </w:p>
        </w:tc>
      </w:tr>
      <w:tr w:rsidR="00557680">
        <w:tc>
          <w:tcPr>
            <w:tcW w:w="2295"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lastRenderedPageBreak/>
              <w:t>Canteen - exposure from large numbers of persons</w:t>
            </w:r>
          </w:p>
        </w:tc>
        <w:tc>
          <w:tcPr>
            <w:tcW w:w="705"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w:t>
            </w:r>
          </w:p>
          <w:p w:rsidR="00557680" w:rsidRDefault="00076D90">
            <w:pPr>
              <w:pStyle w:val="Normal1"/>
              <w:widowControl w:val="0"/>
              <w:spacing w:line="240" w:lineRule="auto"/>
              <w:jc w:val="center"/>
            </w:pPr>
            <w:r>
              <w:rPr>
                <w:b/>
                <w:sz w:val="24"/>
                <w:szCs w:val="24"/>
                <w:shd w:val="clear" w:color="auto" w:fill="FF9900"/>
              </w:rPr>
              <w:t>16</w:t>
            </w:r>
          </w:p>
        </w:tc>
        <w:tc>
          <w:tcPr>
            <w:tcW w:w="4800" w:type="dxa"/>
            <w:shd w:val="clear" w:color="auto" w:fill="auto"/>
            <w:tcMar>
              <w:top w:w="100" w:type="dxa"/>
              <w:left w:w="100" w:type="dxa"/>
              <w:bottom w:w="100" w:type="dxa"/>
              <w:right w:w="100" w:type="dxa"/>
            </w:tcMar>
          </w:tcPr>
          <w:p w:rsidR="00557680" w:rsidRDefault="006F390F" w:rsidP="006F390F">
            <w:pPr>
              <w:pStyle w:val="Normal1"/>
              <w:widowControl w:val="0"/>
              <w:spacing w:line="240" w:lineRule="auto"/>
              <w:ind w:left="720"/>
              <w:rPr>
                <w:sz w:val="20"/>
                <w:szCs w:val="20"/>
              </w:rPr>
            </w:pPr>
            <w:r>
              <w:rPr>
                <w:sz w:val="20"/>
                <w:szCs w:val="20"/>
              </w:rPr>
              <w:t>Our canteen is currently closed to our workforce as it was a severe risk given the amount of people touching the appliances.</w:t>
            </w:r>
          </w:p>
        </w:tc>
        <w:tc>
          <w:tcPr>
            <w:tcW w:w="810"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t>1</w:t>
            </w:r>
          </w:p>
          <w:p w:rsidR="00557680" w:rsidRDefault="00076D90">
            <w:pPr>
              <w:pStyle w:val="Normal1"/>
              <w:widowControl w:val="0"/>
              <w:spacing w:line="240" w:lineRule="auto"/>
              <w:jc w:val="center"/>
            </w:pPr>
            <w:r>
              <w:t xml:space="preserve"> =</w:t>
            </w:r>
          </w:p>
          <w:p w:rsidR="00557680" w:rsidRDefault="00076D90">
            <w:pPr>
              <w:pStyle w:val="Normal1"/>
              <w:widowControl w:val="0"/>
              <w:spacing w:line="240" w:lineRule="auto"/>
              <w:jc w:val="center"/>
            </w:pPr>
            <w:r>
              <w:rPr>
                <w:b/>
                <w:sz w:val="24"/>
                <w:szCs w:val="24"/>
                <w:shd w:val="clear" w:color="auto" w:fill="93C47D"/>
              </w:rPr>
              <w:t xml:space="preserve"> 4</w:t>
            </w:r>
          </w:p>
        </w:tc>
        <w:tc>
          <w:tcPr>
            <w:tcW w:w="1860"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t>Individual workers</w:t>
            </w:r>
          </w:p>
        </w:tc>
      </w:tr>
      <w:tr w:rsidR="00557680">
        <w:tc>
          <w:tcPr>
            <w:tcW w:w="2295" w:type="dxa"/>
            <w:shd w:val="clear" w:color="auto" w:fill="auto"/>
            <w:tcMar>
              <w:top w:w="100" w:type="dxa"/>
              <w:left w:w="100" w:type="dxa"/>
              <w:bottom w:w="100" w:type="dxa"/>
              <w:right w:w="100" w:type="dxa"/>
            </w:tcMar>
          </w:tcPr>
          <w:p w:rsidR="00557680" w:rsidRDefault="00C55CA4">
            <w:pPr>
              <w:pStyle w:val="Normal1"/>
              <w:widowControl w:val="0"/>
              <w:spacing w:line="240" w:lineRule="auto"/>
              <w:rPr>
                <w:sz w:val="20"/>
                <w:szCs w:val="20"/>
              </w:rPr>
            </w:pPr>
            <w:r>
              <w:rPr>
                <w:sz w:val="20"/>
                <w:szCs w:val="20"/>
              </w:rPr>
              <w:t xml:space="preserve">Vehicle Specific </w:t>
            </w:r>
          </w:p>
        </w:tc>
        <w:tc>
          <w:tcPr>
            <w:tcW w:w="705"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w:t>
            </w:r>
          </w:p>
          <w:p w:rsidR="00557680" w:rsidRDefault="00076D90">
            <w:pPr>
              <w:pStyle w:val="Normal1"/>
              <w:widowControl w:val="0"/>
              <w:spacing w:line="240" w:lineRule="auto"/>
              <w:jc w:val="center"/>
            </w:pPr>
            <w:r>
              <w:rPr>
                <w:b/>
                <w:sz w:val="24"/>
                <w:szCs w:val="24"/>
                <w:shd w:val="clear" w:color="auto" w:fill="FF9900"/>
              </w:rPr>
              <w:t>16</w:t>
            </w:r>
          </w:p>
        </w:tc>
        <w:tc>
          <w:tcPr>
            <w:tcW w:w="4800" w:type="dxa"/>
            <w:shd w:val="clear" w:color="auto" w:fill="auto"/>
            <w:tcMar>
              <w:top w:w="100" w:type="dxa"/>
              <w:left w:w="100" w:type="dxa"/>
              <w:bottom w:w="100" w:type="dxa"/>
              <w:right w:w="100" w:type="dxa"/>
            </w:tcMar>
          </w:tcPr>
          <w:p w:rsidR="006F390F" w:rsidRDefault="006F390F">
            <w:pPr>
              <w:pStyle w:val="Normal1"/>
              <w:widowControl w:val="0"/>
              <w:numPr>
                <w:ilvl w:val="0"/>
                <w:numId w:val="5"/>
              </w:numPr>
              <w:spacing w:line="240" w:lineRule="auto"/>
              <w:rPr>
                <w:sz w:val="20"/>
                <w:szCs w:val="20"/>
              </w:rPr>
            </w:pPr>
            <w:r>
              <w:rPr>
                <w:sz w:val="20"/>
                <w:szCs w:val="20"/>
              </w:rPr>
              <w:t>Vehicles are professionally sanitised with disinfectant/fumigation machines on a weekly basis</w:t>
            </w:r>
          </w:p>
          <w:p w:rsidR="00BF224A" w:rsidRDefault="006F390F">
            <w:pPr>
              <w:pStyle w:val="Normal1"/>
              <w:widowControl w:val="0"/>
              <w:numPr>
                <w:ilvl w:val="0"/>
                <w:numId w:val="5"/>
              </w:numPr>
              <w:spacing w:line="240" w:lineRule="auto"/>
              <w:rPr>
                <w:sz w:val="20"/>
                <w:szCs w:val="20"/>
              </w:rPr>
            </w:pPr>
            <w:r>
              <w:rPr>
                <w:sz w:val="20"/>
                <w:szCs w:val="20"/>
              </w:rPr>
              <w:t>Drivers are to completely disinfect their vehicle a minimum of twice daily</w:t>
            </w:r>
          </w:p>
          <w:p w:rsidR="00557680" w:rsidRDefault="00C55CA4">
            <w:pPr>
              <w:pStyle w:val="Normal1"/>
              <w:widowControl w:val="0"/>
              <w:numPr>
                <w:ilvl w:val="0"/>
                <w:numId w:val="5"/>
              </w:numPr>
              <w:spacing w:line="240" w:lineRule="auto"/>
              <w:rPr>
                <w:sz w:val="20"/>
                <w:szCs w:val="20"/>
              </w:rPr>
            </w:pPr>
            <w:r>
              <w:rPr>
                <w:sz w:val="20"/>
                <w:szCs w:val="20"/>
              </w:rPr>
              <w:t>Wash Hands Frequently where possible</w:t>
            </w:r>
          </w:p>
          <w:p w:rsidR="00557680" w:rsidRDefault="00C55CA4">
            <w:pPr>
              <w:pStyle w:val="Normal1"/>
              <w:widowControl w:val="0"/>
              <w:numPr>
                <w:ilvl w:val="0"/>
                <w:numId w:val="5"/>
              </w:numPr>
              <w:spacing w:line="240" w:lineRule="auto"/>
              <w:rPr>
                <w:sz w:val="20"/>
                <w:szCs w:val="20"/>
              </w:rPr>
            </w:pPr>
            <w:r>
              <w:rPr>
                <w:sz w:val="20"/>
                <w:szCs w:val="20"/>
              </w:rPr>
              <w:t>Wipe Down all Touch Surfaces as often as possible</w:t>
            </w:r>
          </w:p>
          <w:p w:rsidR="00C55CA4" w:rsidRDefault="00C55CA4">
            <w:pPr>
              <w:pStyle w:val="Normal1"/>
              <w:widowControl w:val="0"/>
              <w:numPr>
                <w:ilvl w:val="0"/>
                <w:numId w:val="5"/>
              </w:numPr>
              <w:spacing w:line="240" w:lineRule="auto"/>
              <w:rPr>
                <w:sz w:val="20"/>
                <w:szCs w:val="20"/>
              </w:rPr>
            </w:pPr>
            <w:r>
              <w:rPr>
                <w:sz w:val="20"/>
                <w:szCs w:val="20"/>
              </w:rPr>
              <w:t xml:space="preserve">Minimal Contact With Passengers </w:t>
            </w:r>
            <w:proofErr w:type="spellStart"/>
            <w:r>
              <w:rPr>
                <w:sz w:val="20"/>
                <w:szCs w:val="20"/>
              </w:rPr>
              <w:t>ie</w:t>
            </w:r>
            <w:proofErr w:type="spellEnd"/>
            <w:r>
              <w:rPr>
                <w:sz w:val="20"/>
                <w:szCs w:val="20"/>
              </w:rPr>
              <w:t xml:space="preserve"> only accept the correct fares and only provide information required if requested</w:t>
            </w:r>
          </w:p>
          <w:p w:rsidR="00557680" w:rsidRDefault="00C55CA4">
            <w:pPr>
              <w:pStyle w:val="Normal1"/>
              <w:widowControl w:val="0"/>
              <w:numPr>
                <w:ilvl w:val="0"/>
                <w:numId w:val="5"/>
              </w:numPr>
              <w:spacing w:line="240" w:lineRule="auto"/>
              <w:rPr>
                <w:sz w:val="20"/>
                <w:szCs w:val="20"/>
              </w:rPr>
            </w:pPr>
            <w:r>
              <w:rPr>
                <w:sz w:val="20"/>
                <w:szCs w:val="20"/>
              </w:rPr>
              <w:t>Ensure passengers use the Social Distancing measures put in place on vehicles</w:t>
            </w:r>
          </w:p>
          <w:p w:rsidR="00557680" w:rsidRDefault="00C55CA4">
            <w:pPr>
              <w:pStyle w:val="Normal1"/>
              <w:widowControl w:val="0"/>
              <w:numPr>
                <w:ilvl w:val="0"/>
                <w:numId w:val="5"/>
              </w:numPr>
              <w:spacing w:line="240" w:lineRule="auto"/>
              <w:rPr>
                <w:sz w:val="20"/>
                <w:szCs w:val="20"/>
              </w:rPr>
            </w:pPr>
            <w:r>
              <w:rPr>
                <w:sz w:val="20"/>
                <w:szCs w:val="20"/>
              </w:rPr>
              <w:t xml:space="preserve">Check Vehicles Regularly </w:t>
            </w:r>
            <w:proofErr w:type="spellStart"/>
            <w:r>
              <w:rPr>
                <w:sz w:val="20"/>
                <w:szCs w:val="20"/>
              </w:rPr>
              <w:t>ie</w:t>
            </w:r>
            <w:proofErr w:type="spellEnd"/>
            <w:r>
              <w:rPr>
                <w:sz w:val="20"/>
                <w:szCs w:val="20"/>
              </w:rPr>
              <w:t xml:space="preserve"> Every Trip for Rubbish and Remove and Dispose as necessary</w:t>
            </w:r>
          </w:p>
          <w:p w:rsidR="00A75449" w:rsidRDefault="00A75449">
            <w:pPr>
              <w:pStyle w:val="Normal1"/>
              <w:widowControl w:val="0"/>
              <w:numPr>
                <w:ilvl w:val="0"/>
                <w:numId w:val="5"/>
              </w:numPr>
              <w:spacing w:line="240" w:lineRule="auto"/>
              <w:rPr>
                <w:sz w:val="20"/>
                <w:szCs w:val="20"/>
              </w:rPr>
            </w:pPr>
            <w:r>
              <w:rPr>
                <w:sz w:val="20"/>
                <w:szCs w:val="20"/>
              </w:rPr>
              <w:t>Vehicles are to be fitted with alcohol-free hand sanitiser dispensers.</w:t>
            </w:r>
          </w:p>
        </w:tc>
        <w:tc>
          <w:tcPr>
            <w:tcW w:w="810" w:type="dxa"/>
            <w:shd w:val="clear" w:color="auto" w:fill="auto"/>
            <w:tcMar>
              <w:top w:w="100" w:type="dxa"/>
              <w:left w:w="100" w:type="dxa"/>
              <w:bottom w:w="100" w:type="dxa"/>
              <w:right w:w="100" w:type="dxa"/>
            </w:tcMar>
          </w:tcPr>
          <w:p w:rsidR="00557680" w:rsidRDefault="00076D90">
            <w:pPr>
              <w:pStyle w:val="Normal1"/>
              <w:widowControl w:val="0"/>
              <w:spacing w:line="240" w:lineRule="auto"/>
              <w:jc w:val="center"/>
            </w:pPr>
            <w:r>
              <w:t>4</w:t>
            </w:r>
          </w:p>
          <w:p w:rsidR="00557680" w:rsidRDefault="00076D90">
            <w:pPr>
              <w:pStyle w:val="Normal1"/>
              <w:widowControl w:val="0"/>
              <w:spacing w:line="240" w:lineRule="auto"/>
              <w:jc w:val="center"/>
            </w:pPr>
            <w:r>
              <w:t>x</w:t>
            </w:r>
          </w:p>
          <w:p w:rsidR="00557680" w:rsidRDefault="00076D90">
            <w:pPr>
              <w:pStyle w:val="Normal1"/>
              <w:widowControl w:val="0"/>
              <w:spacing w:line="240" w:lineRule="auto"/>
              <w:jc w:val="center"/>
            </w:pPr>
            <w:r>
              <w:t>1</w:t>
            </w:r>
          </w:p>
          <w:p w:rsidR="00557680" w:rsidRDefault="00076D90">
            <w:pPr>
              <w:pStyle w:val="Normal1"/>
              <w:widowControl w:val="0"/>
              <w:spacing w:line="240" w:lineRule="auto"/>
              <w:jc w:val="center"/>
            </w:pPr>
            <w:r>
              <w:t xml:space="preserve"> =</w:t>
            </w:r>
          </w:p>
          <w:p w:rsidR="00557680" w:rsidRDefault="00076D90">
            <w:pPr>
              <w:pStyle w:val="Normal1"/>
              <w:widowControl w:val="0"/>
              <w:spacing w:line="240" w:lineRule="auto"/>
              <w:jc w:val="center"/>
            </w:pPr>
            <w:r>
              <w:rPr>
                <w:b/>
                <w:sz w:val="24"/>
                <w:szCs w:val="24"/>
                <w:shd w:val="clear" w:color="auto" w:fill="93C47D"/>
              </w:rPr>
              <w:t xml:space="preserve"> 4</w:t>
            </w:r>
          </w:p>
        </w:tc>
        <w:tc>
          <w:tcPr>
            <w:tcW w:w="1860" w:type="dxa"/>
            <w:shd w:val="clear" w:color="auto" w:fill="auto"/>
            <w:tcMar>
              <w:top w:w="100" w:type="dxa"/>
              <w:left w:w="100" w:type="dxa"/>
              <w:bottom w:w="100" w:type="dxa"/>
              <w:right w:w="100" w:type="dxa"/>
            </w:tcMar>
          </w:tcPr>
          <w:p w:rsidR="00557680" w:rsidRDefault="00076D90">
            <w:pPr>
              <w:pStyle w:val="Normal1"/>
              <w:widowControl w:val="0"/>
              <w:spacing w:line="240" w:lineRule="auto"/>
              <w:rPr>
                <w:sz w:val="20"/>
                <w:szCs w:val="20"/>
              </w:rPr>
            </w:pPr>
            <w:r>
              <w:rPr>
                <w:sz w:val="20"/>
                <w:szCs w:val="20"/>
              </w:rPr>
              <w:t>Individual workers</w:t>
            </w:r>
          </w:p>
        </w:tc>
      </w:tr>
    </w:tbl>
    <w:p w:rsidR="00557680" w:rsidRDefault="00076D90">
      <w:pPr>
        <w:pStyle w:val="Heading2"/>
      </w:pPr>
      <w:bookmarkStart w:id="1" w:name="_wq2bf34setf0" w:colFirst="0" w:colLast="0"/>
      <w:bookmarkStart w:id="2" w:name="_GoBack"/>
      <w:bookmarkEnd w:id="1"/>
      <w:bookmarkEnd w:id="2"/>
      <w:r>
        <w:t>Training</w:t>
      </w:r>
    </w:p>
    <w:p w:rsidR="00557680" w:rsidRDefault="00076D90">
      <w:pPr>
        <w:pStyle w:val="Normal1"/>
        <w:pBdr>
          <w:top w:val="nil"/>
          <w:left w:val="nil"/>
          <w:bottom w:val="nil"/>
          <w:right w:val="nil"/>
          <w:between w:val="nil"/>
        </w:pBdr>
      </w:pPr>
      <w:r>
        <w:t>Please ensure a manager’s brief has been completed alerting to company specific process / procedures</w:t>
      </w:r>
    </w:p>
    <w:p w:rsidR="00557680" w:rsidRDefault="008E3801">
      <w:pPr>
        <w:pStyle w:val="Normal1"/>
        <w:pBdr>
          <w:top w:val="nil"/>
          <w:left w:val="nil"/>
          <w:bottom w:val="nil"/>
          <w:right w:val="nil"/>
          <w:between w:val="nil"/>
        </w:pBdr>
      </w:pPr>
      <w:hyperlink r:id="rId10">
        <w:r w:rsidR="00076D90">
          <w:rPr>
            <w:color w:val="1155CC"/>
            <w:u w:val="single"/>
          </w:rPr>
          <w:t>https://www.nhs.uk/conditions/coronavirus-covid-19/</w:t>
        </w:r>
      </w:hyperlink>
    </w:p>
    <w:p w:rsidR="00557680" w:rsidRDefault="008E3801">
      <w:pPr>
        <w:pStyle w:val="Normal1"/>
        <w:pBdr>
          <w:top w:val="nil"/>
          <w:left w:val="nil"/>
          <w:bottom w:val="nil"/>
          <w:right w:val="nil"/>
          <w:between w:val="nil"/>
        </w:pBdr>
      </w:pPr>
      <w:hyperlink r:id="rId11">
        <w:r w:rsidR="00076D90">
          <w:rPr>
            <w:color w:val="1155CC"/>
            <w:u w:val="single"/>
          </w:rPr>
          <w:t>https://www.nhs.uk/conditions/coronavirus-covid-19/self-isolation-advice/</w:t>
        </w:r>
      </w:hyperlink>
    </w:p>
    <w:p w:rsidR="00557680" w:rsidRDefault="008E3801">
      <w:pPr>
        <w:pStyle w:val="Normal1"/>
        <w:pBdr>
          <w:top w:val="nil"/>
          <w:left w:val="nil"/>
          <w:bottom w:val="nil"/>
          <w:right w:val="nil"/>
          <w:between w:val="nil"/>
        </w:pBdr>
      </w:pPr>
      <w:hyperlink r:id="rId12">
        <w:r w:rsidR="00076D90">
          <w:rPr>
            <w:color w:val="1155CC"/>
            <w:u w:val="single"/>
          </w:rPr>
          <w:t>https://www.nhs.uk/conditions/coronavirus-covid-19/advice-for-travellers/</w:t>
        </w:r>
      </w:hyperlink>
    </w:p>
    <w:p w:rsidR="00557680" w:rsidRDefault="008E3801">
      <w:pPr>
        <w:pStyle w:val="Normal1"/>
        <w:pBdr>
          <w:top w:val="nil"/>
          <w:left w:val="nil"/>
          <w:bottom w:val="nil"/>
          <w:right w:val="nil"/>
          <w:between w:val="nil"/>
        </w:pBdr>
      </w:pPr>
      <w:hyperlink r:id="rId13">
        <w:r w:rsidR="00076D90">
          <w:rPr>
            <w:color w:val="1155CC"/>
            <w:u w:val="single"/>
          </w:rPr>
          <w:t>https://www.gov.uk/government/publications/coronavirus-action-plan</w:t>
        </w:r>
      </w:hyperlink>
    </w:p>
    <w:p w:rsidR="00557680" w:rsidRDefault="00076D90">
      <w:pPr>
        <w:pStyle w:val="Heading2"/>
      </w:pPr>
      <w:bookmarkStart w:id="3" w:name="_rsj8071mqirl" w:colFirst="0" w:colLast="0"/>
      <w:bookmarkEnd w:id="3"/>
      <w:r>
        <w:t>Management</w:t>
      </w:r>
    </w:p>
    <w:p w:rsidR="00557680" w:rsidRDefault="00076D90">
      <w:pPr>
        <w:pStyle w:val="Normal1"/>
        <w:numPr>
          <w:ilvl w:val="0"/>
          <w:numId w:val="2"/>
        </w:numPr>
        <w:pBdr>
          <w:top w:val="nil"/>
          <w:left w:val="nil"/>
          <w:bottom w:val="nil"/>
          <w:right w:val="nil"/>
          <w:between w:val="nil"/>
        </w:pBdr>
      </w:pPr>
      <w:r>
        <w:t xml:space="preserve">Please ensure all staff are aware of reporting requirements and that all confirmed cases are escalated to your H&amp;S competent </w:t>
      </w:r>
      <w:proofErr w:type="gramStart"/>
      <w:r>
        <w:t>person .</w:t>
      </w:r>
      <w:proofErr w:type="gramEnd"/>
    </w:p>
    <w:p w:rsidR="00557680" w:rsidRDefault="00076D90">
      <w:pPr>
        <w:pStyle w:val="Normal1"/>
        <w:numPr>
          <w:ilvl w:val="0"/>
          <w:numId w:val="2"/>
        </w:numPr>
        <w:pBdr>
          <w:top w:val="nil"/>
          <w:left w:val="nil"/>
          <w:bottom w:val="nil"/>
          <w:right w:val="nil"/>
          <w:between w:val="nil"/>
        </w:pBdr>
      </w:pPr>
      <w:r>
        <w:t xml:space="preserve">Information notes are to be sent out and any updates communicated in a timely manner to the workforce. </w:t>
      </w:r>
    </w:p>
    <w:p w:rsidR="00557680" w:rsidRDefault="00076D90">
      <w:pPr>
        <w:pStyle w:val="Normal1"/>
        <w:numPr>
          <w:ilvl w:val="0"/>
          <w:numId w:val="2"/>
        </w:numPr>
        <w:pBdr>
          <w:top w:val="nil"/>
          <w:left w:val="nil"/>
          <w:bottom w:val="nil"/>
          <w:right w:val="nil"/>
          <w:between w:val="nil"/>
        </w:pBdr>
      </w:pPr>
      <w:r>
        <w:t>This must include letting staff know about symptoms and actions the medical professionals are advising people to take.</w:t>
      </w:r>
    </w:p>
    <w:p w:rsidR="00557680" w:rsidRDefault="00076D90">
      <w:pPr>
        <w:pStyle w:val="Normal1"/>
        <w:numPr>
          <w:ilvl w:val="0"/>
          <w:numId w:val="2"/>
        </w:numPr>
        <w:pBdr>
          <w:top w:val="nil"/>
          <w:left w:val="nil"/>
          <w:bottom w:val="nil"/>
          <w:right w:val="nil"/>
          <w:between w:val="nil"/>
        </w:pBdr>
      </w:pPr>
      <w:r>
        <w:t>A colleague who has been isolated for 14 days cannot return to work until the appropriate ‘fit note’ documentation is provided by their GP/healthcare provider to demonstrate they are now fit to return to work.</w:t>
      </w:r>
    </w:p>
    <w:p w:rsidR="00557680" w:rsidRDefault="00076D90">
      <w:pPr>
        <w:pStyle w:val="Normal1"/>
        <w:numPr>
          <w:ilvl w:val="0"/>
          <w:numId w:val="2"/>
        </w:numPr>
      </w:pPr>
      <w:r>
        <w:t>Assessments to be reviewed every 6 months or where significant change has occurred</w:t>
      </w:r>
    </w:p>
    <w:p w:rsidR="00557680" w:rsidRDefault="00557680">
      <w:pPr>
        <w:pStyle w:val="Normal1"/>
        <w:pBdr>
          <w:top w:val="nil"/>
          <w:left w:val="nil"/>
          <w:bottom w:val="nil"/>
          <w:right w:val="nil"/>
          <w:between w:val="nil"/>
        </w:pBdr>
      </w:pPr>
    </w:p>
    <w:p w:rsidR="00557680" w:rsidRDefault="00076D90">
      <w:pPr>
        <w:pStyle w:val="Normal1"/>
        <w:pBdr>
          <w:top w:val="nil"/>
          <w:left w:val="nil"/>
          <w:bottom w:val="nil"/>
          <w:right w:val="nil"/>
          <w:between w:val="nil"/>
        </w:pBdr>
        <w:rPr>
          <w:color w:val="0000FF"/>
        </w:rPr>
      </w:pPr>
      <w:r>
        <w:rPr>
          <w:color w:val="0000FF"/>
        </w:rPr>
        <w:lastRenderedPageBreak/>
        <w:t xml:space="preserve">If in England call </w:t>
      </w:r>
      <w:r>
        <w:rPr>
          <w:b/>
          <w:color w:val="0000FF"/>
        </w:rPr>
        <w:t>NHS on 111</w:t>
      </w:r>
      <w:r>
        <w:rPr>
          <w:color w:val="0000FF"/>
        </w:rPr>
        <w:t xml:space="preserve">, if in Scotland call your </w:t>
      </w:r>
      <w:r>
        <w:rPr>
          <w:b/>
          <w:color w:val="0000FF"/>
        </w:rPr>
        <w:t>GP or NHS 24</w:t>
      </w:r>
      <w:r>
        <w:rPr>
          <w:color w:val="0000FF"/>
        </w:rPr>
        <w:t xml:space="preserve">, If in Wales call </w:t>
      </w:r>
      <w:r>
        <w:rPr>
          <w:b/>
          <w:color w:val="0000FF"/>
        </w:rPr>
        <w:t>0845 46 47 or 111</w:t>
      </w:r>
      <w:r>
        <w:rPr>
          <w:color w:val="0000FF"/>
        </w:rPr>
        <w:t xml:space="preserve"> or if in Northern Ireland contact </w:t>
      </w:r>
      <w:r>
        <w:rPr>
          <w:b/>
          <w:color w:val="0000FF"/>
        </w:rPr>
        <w:t>0300 200 7885</w:t>
      </w:r>
      <w:r>
        <w:rPr>
          <w:color w:val="0000FF"/>
        </w:rPr>
        <w:t xml:space="preserve"> where you will be assessed by an appropriate specialist.  NHS guidance is that you </w:t>
      </w:r>
      <w:r>
        <w:rPr>
          <w:color w:val="0000FF"/>
          <w:u w:val="single"/>
        </w:rPr>
        <w:t>do not</w:t>
      </w:r>
      <w:r>
        <w:rPr>
          <w:color w:val="0000FF"/>
        </w:rPr>
        <w:t xml:space="preserve"> go directly to your GP surgery, community pharmacy or hospital unless an emergency occurs</w:t>
      </w:r>
    </w:p>
    <w:sectPr w:rsidR="00557680" w:rsidSect="00557680">
      <w:footerReference w:type="default" r:id="rId14"/>
      <w:pgSz w:w="11906" w:h="16838"/>
      <w:pgMar w:top="720" w:right="720" w:bottom="1440" w:left="720" w:header="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801" w:rsidRDefault="008E3801" w:rsidP="00557680">
      <w:pPr>
        <w:spacing w:line="240" w:lineRule="auto"/>
      </w:pPr>
      <w:r>
        <w:separator/>
      </w:r>
    </w:p>
  </w:endnote>
  <w:endnote w:type="continuationSeparator" w:id="0">
    <w:p w:rsidR="008E3801" w:rsidRDefault="008E3801" w:rsidP="00557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80" w:rsidRDefault="00076D90">
    <w:pPr>
      <w:pStyle w:val="Normal1"/>
      <w:pBdr>
        <w:top w:val="nil"/>
        <w:left w:val="nil"/>
        <w:bottom w:val="nil"/>
        <w:right w:val="nil"/>
        <w:between w:val="nil"/>
      </w:pBdr>
      <w:jc w:val="right"/>
    </w:pPr>
    <w:r>
      <w:t xml:space="preserve">Page </w:t>
    </w:r>
    <w:r w:rsidR="00557680">
      <w:fldChar w:fldCharType="begin"/>
    </w:r>
    <w:r>
      <w:instrText>PAGE</w:instrText>
    </w:r>
    <w:r w:rsidR="00557680">
      <w:fldChar w:fldCharType="separate"/>
    </w:r>
    <w:r w:rsidR="00A75449">
      <w:rPr>
        <w:noProof/>
      </w:rPr>
      <w:t>4</w:t>
    </w:r>
    <w:r w:rsidR="00557680">
      <w:fldChar w:fldCharType="end"/>
    </w:r>
    <w:r>
      <w:t xml:space="preserve"> of </w:t>
    </w:r>
    <w:r w:rsidR="00557680">
      <w:fldChar w:fldCharType="begin"/>
    </w:r>
    <w:r>
      <w:instrText>NUMPAGES</w:instrText>
    </w:r>
    <w:r w:rsidR="00557680">
      <w:fldChar w:fldCharType="separate"/>
    </w:r>
    <w:r w:rsidR="00A75449">
      <w:rPr>
        <w:noProof/>
      </w:rPr>
      <w:t>5</w:t>
    </w:r>
    <w:r w:rsidR="005576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801" w:rsidRDefault="008E3801" w:rsidP="00557680">
      <w:pPr>
        <w:spacing w:line="240" w:lineRule="auto"/>
      </w:pPr>
      <w:r>
        <w:separator/>
      </w:r>
    </w:p>
  </w:footnote>
  <w:footnote w:type="continuationSeparator" w:id="0">
    <w:p w:rsidR="008E3801" w:rsidRDefault="008E3801" w:rsidP="005576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76DC3"/>
    <w:multiLevelType w:val="multilevel"/>
    <w:tmpl w:val="42B8F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D3A451D"/>
    <w:multiLevelType w:val="multilevel"/>
    <w:tmpl w:val="51185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D9149B1"/>
    <w:multiLevelType w:val="multilevel"/>
    <w:tmpl w:val="7FFA0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303412E"/>
    <w:multiLevelType w:val="multilevel"/>
    <w:tmpl w:val="6F1603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D510039"/>
    <w:multiLevelType w:val="multilevel"/>
    <w:tmpl w:val="5E960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8C0205D"/>
    <w:multiLevelType w:val="multilevel"/>
    <w:tmpl w:val="87649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7680"/>
    <w:rsid w:val="00076D90"/>
    <w:rsid w:val="00557680"/>
    <w:rsid w:val="006F390F"/>
    <w:rsid w:val="008E3801"/>
    <w:rsid w:val="00A75449"/>
    <w:rsid w:val="00B432FB"/>
    <w:rsid w:val="00BF224A"/>
    <w:rsid w:val="00C5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557680"/>
    <w:pPr>
      <w:keepNext/>
      <w:keepLines/>
      <w:spacing w:before="400" w:after="120"/>
      <w:outlineLvl w:val="0"/>
    </w:pPr>
    <w:rPr>
      <w:sz w:val="40"/>
      <w:szCs w:val="40"/>
    </w:rPr>
  </w:style>
  <w:style w:type="paragraph" w:styleId="Heading2">
    <w:name w:val="heading 2"/>
    <w:basedOn w:val="Normal1"/>
    <w:next w:val="Normal1"/>
    <w:rsid w:val="00557680"/>
    <w:pPr>
      <w:keepNext/>
      <w:keepLines/>
      <w:spacing w:before="360" w:after="120"/>
      <w:outlineLvl w:val="1"/>
    </w:pPr>
    <w:rPr>
      <w:sz w:val="32"/>
      <w:szCs w:val="32"/>
    </w:rPr>
  </w:style>
  <w:style w:type="paragraph" w:styleId="Heading3">
    <w:name w:val="heading 3"/>
    <w:basedOn w:val="Normal1"/>
    <w:next w:val="Normal1"/>
    <w:rsid w:val="00557680"/>
    <w:pPr>
      <w:keepNext/>
      <w:keepLines/>
      <w:spacing w:before="320" w:after="80"/>
      <w:outlineLvl w:val="2"/>
    </w:pPr>
    <w:rPr>
      <w:color w:val="434343"/>
      <w:sz w:val="28"/>
      <w:szCs w:val="28"/>
    </w:rPr>
  </w:style>
  <w:style w:type="paragraph" w:styleId="Heading4">
    <w:name w:val="heading 4"/>
    <w:basedOn w:val="Normal1"/>
    <w:next w:val="Normal1"/>
    <w:rsid w:val="00557680"/>
    <w:pPr>
      <w:keepNext/>
      <w:keepLines/>
      <w:spacing w:before="280" w:after="80"/>
      <w:outlineLvl w:val="3"/>
    </w:pPr>
    <w:rPr>
      <w:color w:val="666666"/>
      <w:sz w:val="24"/>
      <w:szCs w:val="24"/>
    </w:rPr>
  </w:style>
  <w:style w:type="paragraph" w:styleId="Heading5">
    <w:name w:val="heading 5"/>
    <w:basedOn w:val="Normal1"/>
    <w:next w:val="Normal1"/>
    <w:rsid w:val="00557680"/>
    <w:pPr>
      <w:keepNext/>
      <w:keepLines/>
      <w:spacing w:before="240" w:after="80"/>
      <w:outlineLvl w:val="4"/>
    </w:pPr>
    <w:rPr>
      <w:color w:val="666666"/>
    </w:rPr>
  </w:style>
  <w:style w:type="paragraph" w:styleId="Heading6">
    <w:name w:val="heading 6"/>
    <w:basedOn w:val="Normal1"/>
    <w:next w:val="Normal1"/>
    <w:rsid w:val="0055768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57680"/>
  </w:style>
  <w:style w:type="paragraph" w:styleId="Title">
    <w:name w:val="Title"/>
    <w:basedOn w:val="Normal1"/>
    <w:next w:val="Normal1"/>
    <w:rsid w:val="00557680"/>
    <w:pPr>
      <w:keepNext/>
      <w:keepLines/>
      <w:spacing w:after="60"/>
    </w:pPr>
    <w:rPr>
      <w:sz w:val="52"/>
      <w:szCs w:val="52"/>
    </w:rPr>
  </w:style>
  <w:style w:type="paragraph" w:styleId="Subtitle">
    <w:name w:val="Subtitle"/>
    <w:basedOn w:val="Normal1"/>
    <w:next w:val="Normal1"/>
    <w:rsid w:val="00557680"/>
    <w:pPr>
      <w:keepNext/>
      <w:keepLines/>
      <w:spacing w:after="320"/>
    </w:pPr>
    <w:rPr>
      <w:color w:val="666666"/>
      <w:sz w:val="30"/>
      <w:szCs w:val="30"/>
    </w:rPr>
  </w:style>
  <w:style w:type="table" w:customStyle="1" w:styleId="a">
    <w:basedOn w:val="TableNormal"/>
    <w:rsid w:val="00557680"/>
    <w:tblPr>
      <w:tblStyleRowBandSize w:val="1"/>
      <w:tblStyleColBandSize w:val="1"/>
      <w:tblCellMar>
        <w:left w:w="115" w:type="dxa"/>
        <w:right w:w="115" w:type="dxa"/>
      </w:tblCellMar>
    </w:tblPr>
  </w:style>
  <w:style w:type="table" w:customStyle="1" w:styleId="a0">
    <w:basedOn w:val="TableNormal"/>
    <w:rsid w:val="0055768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432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2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coronavirus-action-pl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hs.uk/conditions/coronavirus-covid-19/advice-for-travell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hs.uk/conditions/coronavirus-covid-19/self-isolation-adv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uk/conditions/coronavirus-covid-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Louis</cp:lastModifiedBy>
  <cp:revision>3</cp:revision>
  <dcterms:created xsi:type="dcterms:W3CDTF">2020-04-17T16:46:00Z</dcterms:created>
  <dcterms:modified xsi:type="dcterms:W3CDTF">2020-04-20T12:16:00Z</dcterms:modified>
</cp:coreProperties>
</file>